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D42" w:rsidRPr="00022B85" w:rsidRDefault="00196D42" w:rsidP="00075953">
      <w:pPr>
        <w:pStyle w:val="20"/>
        <w:shd w:val="clear" w:color="auto" w:fill="FFFFFF"/>
        <w:jc w:val="center"/>
        <w:outlineLvl w:val="0"/>
        <w:rPr>
          <w:sz w:val="22"/>
          <w:szCs w:val="22"/>
        </w:rPr>
      </w:pPr>
    </w:p>
    <w:p w:rsidR="00196D42" w:rsidRPr="00022B85" w:rsidRDefault="00196D42" w:rsidP="00075953">
      <w:pPr>
        <w:pStyle w:val="20"/>
        <w:shd w:val="clear" w:color="auto" w:fill="FFFFFF"/>
        <w:jc w:val="center"/>
        <w:outlineLvl w:val="0"/>
        <w:rPr>
          <w:sz w:val="22"/>
          <w:szCs w:val="22"/>
        </w:rPr>
      </w:pPr>
    </w:p>
    <w:p w:rsidR="00196D42" w:rsidRPr="00022B85" w:rsidRDefault="00196D42" w:rsidP="00075953">
      <w:pPr>
        <w:pStyle w:val="20"/>
        <w:shd w:val="clear" w:color="auto" w:fill="FFFFFF"/>
        <w:jc w:val="center"/>
        <w:outlineLvl w:val="0"/>
        <w:rPr>
          <w:szCs w:val="24"/>
        </w:rPr>
      </w:pPr>
    </w:p>
    <w:p w:rsidR="00753B0D" w:rsidRPr="00DB09A5" w:rsidRDefault="00753B0D" w:rsidP="00075953">
      <w:pPr>
        <w:pStyle w:val="20"/>
        <w:shd w:val="clear" w:color="auto" w:fill="FFFFFF"/>
        <w:jc w:val="center"/>
        <w:outlineLvl w:val="0"/>
        <w:rPr>
          <w:szCs w:val="24"/>
        </w:rPr>
      </w:pPr>
      <w:r w:rsidRPr="00DB09A5">
        <w:rPr>
          <w:szCs w:val="24"/>
        </w:rPr>
        <w:t xml:space="preserve">ИНФОРМАЦИЯ </w:t>
      </w:r>
    </w:p>
    <w:p w:rsidR="008C5244" w:rsidRPr="00DB09A5" w:rsidRDefault="00CE0DF5" w:rsidP="008C5244">
      <w:pPr>
        <w:widowControl w:val="0"/>
        <w:autoSpaceDE w:val="0"/>
        <w:jc w:val="center"/>
        <w:rPr>
          <w:b/>
          <w:sz w:val="24"/>
          <w:szCs w:val="24"/>
        </w:rPr>
      </w:pPr>
      <w:r w:rsidRPr="00DB09A5">
        <w:rPr>
          <w:sz w:val="24"/>
          <w:szCs w:val="24"/>
        </w:rPr>
        <w:tab/>
      </w:r>
      <w:r w:rsidR="009D2602" w:rsidRPr="00DB09A5">
        <w:rPr>
          <w:b/>
          <w:sz w:val="24"/>
          <w:szCs w:val="24"/>
        </w:rPr>
        <w:t xml:space="preserve">о ходе </w:t>
      </w:r>
      <w:r w:rsidR="00753B0D" w:rsidRPr="00DB09A5">
        <w:rPr>
          <w:b/>
          <w:sz w:val="24"/>
          <w:szCs w:val="24"/>
        </w:rPr>
        <w:t xml:space="preserve">выполнения </w:t>
      </w:r>
      <w:r w:rsidR="00194608" w:rsidRPr="00DB09A5">
        <w:rPr>
          <w:b/>
          <w:sz w:val="24"/>
          <w:szCs w:val="24"/>
        </w:rPr>
        <w:t>постановл</w:t>
      </w:r>
      <w:r w:rsidR="00196D42" w:rsidRPr="00DB09A5">
        <w:rPr>
          <w:b/>
          <w:sz w:val="24"/>
          <w:szCs w:val="24"/>
        </w:rPr>
        <w:t xml:space="preserve">ения администрации  Павловского муниципального округа </w:t>
      </w:r>
      <w:r w:rsidR="00753B0D" w:rsidRPr="00DB09A5">
        <w:rPr>
          <w:b/>
          <w:sz w:val="24"/>
          <w:szCs w:val="24"/>
        </w:rPr>
        <w:t xml:space="preserve">Нижегородской области от </w:t>
      </w:r>
      <w:r w:rsidR="008C5244" w:rsidRPr="00DB09A5">
        <w:rPr>
          <w:b/>
          <w:sz w:val="24"/>
          <w:szCs w:val="24"/>
        </w:rPr>
        <w:t>21.05</w:t>
      </w:r>
      <w:r w:rsidR="00307301" w:rsidRPr="00DB09A5">
        <w:rPr>
          <w:b/>
          <w:sz w:val="24"/>
          <w:szCs w:val="24"/>
        </w:rPr>
        <w:t>.</w:t>
      </w:r>
      <w:r w:rsidR="00682A7C" w:rsidRPr="00DB09A5">
        <w:rPr>
          <w:b/>
          <w:sz w:val="24"/>
          <w:szCs w:val="24"/>
        </w:rPr>
        <w:t>20</w:t>
      </w:r>
      <w:r w:rsidR="00A179D9" w:rsidRPr="00DB09A5">
        <w:rPr>
          <w:b/>
          <w:sz w:val="24"/>
          <w:szCs w:val="24"/>
        </w:rPr>
        <w:t>2</w:t>
      </w:r>
      <w:r w:rsidR="008C5244" w:rsidRPr="00DB09A5">
        <w:rPr>
          <w:b/>
          <w:sz w:val="24"/>
          <w:szCs w:val="24"/>
        </w:rPr>
        <w:t xml:space="preserve">5 № 800 "О </w:t>
      </w:r>
      <w:r w:rsidR="008C5244" w:rsidRPr="00DB09A5">
        <w:rPr>
          <w:b/>
          <w:bCs/>
          <w:sz w:val="24"/>
          <w:szCs w:val="24"/>
        </w:rPr>
        <w:t>мерах по реализации решения Совета депутатов</w:t>
      </w:r>
      <w:r w:rsidR="00AB3783">
        <w:rPr>
          <w:b/>
          <w:bCs/>
          <w:sz w:val="24"/>
          <w:szCs w:val="24"/>
        </w:rPr>
        <w:t xml:space="preserve"> </w:t>
      </w:r>
      <w:r w:rsidR="008C5244" w:rsidRPr="00DB09A5">
        <w:rPr>
          <w:b/>
          <w:sz w:val="24"/>
          <w:szCs w:val="24"/>
        </w:rPr>
        <w:t>Павловского муниципального округа от 23 декабря 2024 года № 73 «О бюджете Павловского муниципального округа Нижегородской области на 2025год и плановый</w:t>
      </w:r>
      <w:r w:rsidR="00AB3783">
        <w:rPr>
          <w:b/>
          <w:sz w:val="24"/>
          <w:szCs w:val="24"/>
        </w:rPr>
        <w:t xml:space="preserve"> </w:t>
      </w:r>
      <w:r w:rsidR="008C5244" w:rsidRPr="00DB09A5">
        <w:rPr>
          <w:b/>
          <w:sz w:val="24"/>
          <w:szCs w:val="24"/>
        </w:rPr>
        <w:t>период 2026 и 2027 годов"</w:t>
      </w:r>
    </w:p>
    <w:p w:rsidR="008C5244" w:rsidRPr="00DB09A5" w:rsidRDefault="008C5244" w:rsidP="008C5244">
      <w:pPr>
        <w:widowControl w:val="0"/>
        <w:autoSpaceDE w:val="0"/>
        <w:jc w:val="center"/>
        <w:rPr>
          <w:b/>
          <w:sz w:val="24"/>
          <w:szCs w:val="24"/>
        </w:rPr>
      </w:pPr>
      <w:r w:rsidRPr="00DB09A5">
        <w:rPr>
          <w:b/>
          <w:sz w:val="24"/>
          <w:szCs w:val="24"/>
        </w:rPr>
        <w:t>за 2025 год</w:t>
      </w:r>
    </w:p>
    <w:p w:rsidR="009506A9" w:rsidRPr="00DB09A5" w:rsidRDefault="009506A9" w:rsidP="000C1C5A">
      <w:pPr>
        <w:widowControl w:val="0"/>
        <w:autoSpaceDE w:val="0"/>
        <w:jc w:val="center"/>
        <w:rPr>
          <w:b/>
          <w:bCs/>
          <w:sz w:val="24"/>
          <w:szCs w:val="24"/>
          <w:lang w:eastAsia="zh-CN"/>
        </w:rPr>
      </w:pPr>
    </w:p>
    <w:tbl>
      <w:tblPr>
        <w:tblW w:w="158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417"/>
        <w:gridCol w:w="2552"/>
        <w:gridCol w:w="6377"/>
      </w:tblGrid>
      <w:tr w:rsidR="00753B0D" w:rsidRPr="00DB09A5" w:rsidTr="000C1C5A">
        <w:trPr>
          <w:trHeight w:val="730"/>
          <w:tblHeader/>
        </w:trPr>
        <w:tc>
          <w:tcPr>
            <w:tcW w:w="5529" w:type="dxa"/>
            <w:tcBorders>
              <w:top w:val="single" w:sz="4" w:space="0" w:color="auto"/>
              <w:left w:val="single" w:sz="4" w:space="0" w:color="auto"/>
              <w:bottom w:val="single" w:sz="4" w:space="0" w:color="auto"/>
              <w:right w:val="single" w:sz="4" w:space="0" w:color="auto"/>
            </w:tcBorders>
            <w:vAlign w:val="center"/>
          </w:tcPr>
          <w:p w:rsidR="00753B0D" w:rsidRPr="00DB09A5" w:rsidRDefault="00753B0D" w:rsidP="000C1C5A">
            <w:pPr>
              <w:pStyle w:val="4"/>
              <w:shd w:val="clear" w:color="auto" w:fill="FFFFFF"/>
              <w:ind w:firstLine="318"/>
              <w:jc w:val="center"/>
              <w:rPr>
                <w:sz w:val="22"/>
                <w:szCs w:val="22"/>
              </w:rPr>
            </w:pPr>
            <w:r w:rsidRPr="00DB09A5">
              <w:rPr>
                <w:sz w:val="22"/>
                <w:szCs w:val="22"/>
              </w:rPr>
              <w:t>Содержание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tcPr>
          <w:p w:rsidR="00753B0D" w:rsidRPr="00DB09A5" w:rsidRDefault="00753B0D" w:rsidP="00171142">
            <w:pPr>
              <w:shd w:val="clear" w:color="auto" w:fill="FFFFFF"/>
              <w:ind w:left="34" w:hanging="34"/>
              <w:jc w:val="center"/>
              <w:rPr>
                <w:b/>
                <w:sz w:val="22"/>
                <w:szCs w:val="22"/>
              </w:rPr>
            </w:pPr>
            <w:r w:rsidRPr="00DB09A5">
              <w:rPr>
                <w:b/>
                <w:sz w:val="22"/>
                <w:szCs w:val="22"/>
              </w:rPr>
              <w:t>Срок исполне</w:t>
            </w:r>
            <w:r w:rsidR="00CC5EC0" w:rsidRPr="00DB09A5">
              <w:rPr>
                <w:b/>
                <w:sz w:val="22"/>
                <w:szCs w:val="22"/>
                <w:lang w:val="en-US"/>
              </w:rPr>
              <w:t xml:space="preserve"> - </w:t>
            </w:r>
            <w:r w:rsidRPr="00DB09A5">
              <w:rPr>
                <w:b/>
                <w:sz w:val="22"/>
                <w:szCs w:val="22"/>
              </w:rPr>
              <w:t>ния</w:t>
            </w:r>
          </w:p>
        </w:tc>
        <w:tc>
          <w:tcPr>
            <w:tcW w:w="2552" w:type="dxa"/>
            <w:tcBorders>
              <w:top w:val="single" w:sz="4" w:space="0" w:color="auto"/>
              <w:left w:val="single" w:sz="4" w:space="0" w:color="auto"/>
              <w:bottom w:val="single" w:sz="4" w:space="0" w:color="auto"/>
              <w:right w:val="single" w:sz="4" w:space="0" w:color="auto"/>
            </w:tcBorders>
            <w:vAlign w:val="center"/>
          </w:tcPr>
          <w:p w:rsidR="009F66DF" w:rsidRPr="00DB09A5" w:rsidRDefault="00753B0D" w:rsidP="00171142">
            <w:pPr>
              <w:shd w:val="clear" w:color="auto" w:fill="FFFFFF"/>
              <w:jc w:val="center"/>
              <w:rPr>
                <w:b/>
                <w:sz w:val="22"/>
                <w:szCs w:val="22"/>
                <w:lang w:val="en-US"/>
              </w:rPr>
            </w:pPr>
            <w:r w:rsidRPr="00DB09A5">
              <w:rPr>
                <w:b/>
                <w:sz w:val="22"/>
                <w:szCs w:val="22"/>
              </w:rPr>
              <w:t>Ответственный исполнитель</w:t>
            </w:r>
            <w:r w:rsidR="00CC5EC0" w:rsidRPr="00DB09A5">
              <w:rPr>
                <w:b/>
                <w:sz w:val="22"/>
                <w:szCs w:val="22"/>
              </w:rPr>
              <w:t xml:space="preserve"> - </w:t>
            </w:r>
            <w:r w:rsidR="00DD4381" w:rsidRPr="00DB09A5">
              <w:rPr>
                <w:b/>
                <w:sz w:val="22"/>
                <w:szCs w:val="22"/>
              </w:rPr>
              <w:t>Управление</w:t>
            </w:r>
            <w:r w:rsidRPr="00DB09A5">
              <w:rPr>
                <w:b/>
                <w:sz w:val="22"/>
                <w:szCs w:val="22"/>
              </w:rPr>
              <w:t>, Комитет</w:t>
            </w:r>
          </w:p>
        </w:tc>
        <w:tc>
          <w:tcPr>
            <w:tcW w:w="6377" w:type="dxa"/>
            <w:tcBorders>
              <w:top w:val="single" w:sz="4" w:space="0" w:color="auto"/>
              <w:left w:val="single" w:sz="4" w:space="0" w:color="auto"/>
              <w:bottom w:val="single" w:sz="4" w:space="0" w:color="auto"/>
              <w:right w:val="single" w:sz="4" w:space="0" w:color="auto"/>
            </w:tcBorders>
            <w:vAlign w:val="center"/>
          </w:tcPr>
          <w:p w:rsidR="00753B0D" w:rsidRPr="00DB09A5" w:rsidRDefault="00753B0D" w:rsidP="00171142">
            <w:pPr>
              <w:shd w:val="clear" w:color="auto" w:fill="FFFFFF"/>
              <w:ind w:firstLine="364"/>
              <w:jc w:val="center"/>
              <w:rPr>
                <w:b/>
                <w:sz w:val="22"/>
                <w:szCs w:val="22"/>
              </w:rPr>
            </w:pPr>
            <w:r w:rsidRPr="00DB09A5">
              <w:rPr>
                <w:b/>
                <w:sz w:val="22"/>
                <w:szCs w:val="22"/>
              </w:rPr>
              <w:t>Отметка о выполнении</w:t>
            </w:r>
          </w:p>
        </w:tc>
      </w:tr>
      <w:tr w:rsidR="008C5244" w:rsidRPr="00DB09A5" w:rsidTr="000C1C5A">
        <w:trPr>
          <w:trHeight w:val="1244"/>
        </w:trPr>
        <w:tc>
          <w:tcPr>
            <w:tcW w:w="5529" w:type="dxa"/>
            <w:tcBorders>
              <w:top w:val="single" w:sz="4" w:space="0" w:color="auto"/>
              <w:left w:val="single" w:sz="4" w:space="0" w:color="auto"/>
              <w:bottom w:val="single" w:sz="4" w:space="0" w:color="auto"/>
              <w:right w:val="single" w:sz="4" w:space="0" w:color="auto"/>
            </w:tcBorders>
            <w:shd w:val="clear" w:color="auto" w:fill="auto"/>
          </w:tcPr>
          <w:p w:rsidR="008C5244" w:rsidRPr="00DB09A5" w:rsidRDefault="008C5244" w:rsidP="00445465">
            <w:pPr>
              <w:jc w:val="both"/>
              <w:rPr>
                <w:b/>
                <w:sz w:val="22"/>
                <w:szCs w:val="22"/>
              </w:rPr>
            </w:pPr>
            <w:r w:rsidRPr="00DB09A5">
              <w:rPr>
                <w:b/>
                <w:sz w:val="22"/>
                <w:szCs w:val="22"/>
              </w:rPr>
              <w:t>3.Главным администраторам (администраторам) доходов бюджета муниципального округа:</w:t>
            </w:r>
          </w:p>
          <w:p w:rsidR="008C5244" w:rsidRPr="00DB09A5" w:rsidRDefault="008C5244" w:rsidP="00445465">
            <w:pPr>
              <w:jc w:val="both"/>
              <w:rPr>
                <w:sz w:val="22"/>
                <w:szCs w:val="22"/>
              </w:rPr>
            </w:pPr>
            <w:r w:rsidRPr="00DB09A5">
              <w:rPr>
                <w:sz w:val="22"/>
                <w:szCs w:val="22"/>
              </w:rPr>
              <w:t>3.1. Принять меры по обеспечению поступления в бюджет  муниципального округа администрируемых доходов в соответствии с ежемесячными планами на 2025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C5244" w:rsidRPr="00DB09A5" w:rsidRDefault="008C5244" w:rsidP="00445465">
            <w:pPr>
              <w:shd w:val="clear" w:color="auto" w:fill="FFFFFF"/>
              <w:ind w:left="-108"/>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C5244" w:rsidRPr="00DB09A5" w:rsidRDefault="008C5244" w:rsidP="00445465">
            <w:pPr>
              <w:shd w:val="clear" w:color="auto" w:fill="FFFFFF"/>
              <w:jc w:val="center"/>
              <w:rPr>
                <w:sz w:val="22"/>
                <w:szCs w:val="22"/>
              </w:rPr>
            </w:pPr>
            <w:r w:rsidRPr="00DB09A5">
              <w:rPr>
                <w:sz w:val="22"/>
                <w:szCs w:val="22"/>
              </w:rPr>
              <w:t>Главные администраторы (администраторы) доходов бюджета муниципального округа</w:t>
            </w:r>
          </w:p>
        </w:tc>
        <w:tc>
          <w:tcPr>
            <w:tcW w:w="6377" w:type="dxa"/>
            <w:tcBorders>
              <w:top w:val="single" w:sz="4" w:space="0" w:color="auto"/>
              <w:left w:val="single" w:sz="4" w:space="0" w:color="auto"/>
              <w:bottom w:val="single" w:sz="4" w:space="0" w:color="auto"/>
              <w:right w:val="single" w:sz="4" w:space="0" w:color="auto"/>
            </w:tcBorders>
            <w:shd w:val="clear" w:color="auto" w:fill="auto"/>
          </w:tcPr>
          <w:p w:rsidR="008C5244" w:rsidRPr="00DB09A5" w:rsidRDefault="008C5244" w:rsidP="002663FC">
            <w:pPr>
              <w:jc w:val="both"/>
              <w:rPr>
                <w:sz w:val="22"/>
                <w:szCs w:val="22"/>
              </w:rPr>
            </w:pPr>
            <w:r w:rsidRPr="00DB09A5">
              <w:rPr>
                <w:sz w:val="22"/>
                <w:szCs w:val="22"/>
              </w:rPr>
              <w:t xml:space="preserve">За 2025 год в бюджет муниципального округа поступили доходы в сумме </w:t>
            </w:r>
            <w:r w:rsidR="002663FC" w:rsidRPr="00DB09A5">
              <w:rPr>
                <w:sz w:val="22"/>
                <w:szCs w:val="22"/>
              </w:rPr>
              <w:t xml:space="preserve"> 5 131 622,2</w:t>
            </w:r>
            <w:r w:rsidRPr="00DB09A5">
              <w:rPr>
                <w:sz w:val="22"/>
                <w:szCs w:val="22"/>
              </w:rPr>
              <w:t xml:space="preserve"> тыс.рублей, что составляет </w:t>
            </w:r>
            <w:r w:rsidR="002663FC" w:rsidRPr="00DB09A5">
              <w:rPr>
                <w:sz w:val="22"/>
                <w:szCs w:val="22"/>
              </w:rPr>
              <w:t>106,5</w:t>
            </w:r>
            <w:r w:rsidRPr="00DB09A5">
              <w:rPr>
                <w:sz w:val="22"/>
                <w:szCs w:val="22"/>
              </w:rPr>
              <w:t xml:space="preserve">% к уровню поступлений аналогичного периода прошлого года. Налоговые и неналоговые доходы получены в сумме </w:t>
            </w:r>
            <w:r w:rsidR="002663FC" w:rsidRPr="00DB09A5">
              <w:rPr>
                <w:sz w:val="22"/>
                <w:szCs w:val="22"/>
              </w:rPr>
              <w:t>2 181 770,0</w:t>
            </w:r>
            <w:r w:rsidRPr="00DB09A5">
              <w:rPr>
                <w:sz w:val="22"/>
                <w:szCs w:val="22"/>
              </w:rPr>
              <w:t xml:space="preserve"> тыс.рублей, что составляет </w:t>
            </w:r>
            <w:r w:rsidR="002663FC" w:rsidRPr="00DB09A5">
              <w:rPr>
                <w:sz w:val="22"/>
                <w:szCs w:val="22"/>
              </w:rPr>
              <w:t>122,4</w:t>
            </w:r>
            <w:r w:rsidRPr="00DB09A5">
              <w:rPr>
                <w:sz w:val="22"/>
                <w:szCs w:val="22"/>
              </w:rPr>
              <w:t>% к поступлениям аналогичного периода прошлого года.</w:t>
            </w:r>
          </w:p>
        </w:tc>
      </w:tr>
      <w:tr w:rsidR="008C5244" w:rsidRPr="00DB09A5" w:rsidTr="000C1C5A">
        <w:trPr>
          <w:trHeight w:val="1582"/>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rsidR="008C5244" w:rsidRPr="00DB09A5" w:rsidRDefault="008C5244" w:rsidP="00445465">
            <w:pPr>
              <w:jc w:val="both"/>
              <w:rPr>
                <w:sz w:val="22"/>
                <w:szCs w:val="22"/>
              </w:rPr>
            </w:pPr>
            <w:r w:rsidRPr="00DB09A5">
              <w:rPr>
                <w:sz w:val="22"/>
                <w:szCs w:val="22"/>
              </w:rPr>
              <w:t>3.2. Осуществлять мероприятия по взысканию недоимки, сложившейся по состоянию на 1 января 2025 года, в том числе путем активизации претензионно-исковой работы с недоимщиками, а также в судебном порядке. Принимать меры по недопущению возникновения задолженности по текущим платежам.</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C5244" w:rsidRPr="00DB09A5" w:rsidRDefault="008C5244" w:rsidP="00445465">
            <w:pPr>
              <w:ind w:left="-108"/>
              <w:jc w:val="center"/>
              <w:rPr>
                <w:sz w:val="22"/>
                <w:szCs w:val="22"/>
              </w:rPr>
            </w:pPr>
            <w:r w:rsidRPr="00DB09A5">
              <w:rPr>
                <w:sz w:val="22"/>
                <w:szCs w:val="22"/>
              </w:rPr>
              <w:t>Ежеквар - тально</w:t>
            </w:r>
          </w:p>
          <w:p w:rsidR="008C5244" w:rsidRPr="00DB09A5" w:rsidRDefault="008C5244" w:rsidP="00445465">
            <w:pPr>
              <w:jc w:val="center"/>
              <w:rPr>
                <w:sz w:val="22"/>
                <w:szCs w:val="22"/>
              </w:rPr>
            </w:pPr>
            <w:r w:rsidRPr="00DB09A5">
              <w:rPr>
                <w:sz w:val="22"/>
                <w:szCs w:val="22"/>
              </w:rPr>
              <w:t>до 20 числа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8C5244" w:rsidRPr="00DB09A5" w:rsidRDefault="008C5244" w:rsidP="00445465">
            <w:pPr>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8C5244" w:rsidRPr="00DB09A5" w:rsidRDefault="008C5244" w:rsidP="005A200F">
            <w:pPr>
              <w:jc w:val="both"/>
              <w:rPr>
                <w:sz w:val="22"/>
                <w:szCs w:val="22"/>
              </w:rPr>
            </w:pPr>
            <w:r w:rsidRPr="00DB09A5">
              <w:rPr>
                <w:sz w:val="22"/>
                <w:szCs w:val="22"/>
              </w:rPr>
              <w:t>Мероприятия по взысканию задолженности, сложившейся по состоянию на 01.01.202</w:t>
            </w:r>
            <w:r w:rsidR="000D6670" w:rsidRPr="00DB09A5">
              <w:rPr>
                <w:sz w:val="22"/>
                <w:szCs w:val="22"/>
              </w:rPr>
              <w:t>5</w:t>
            </w:r>
            <w:r w:rsidRPr="00DB09A5">
              <w:rPr>
                <w:sz w:val="22"/>
                <w:szCs w:val="22"/>
              </w:rPr>
              <w:t xml:space="preserve"> г., осуществлялись путем активизации претензионно-исковой работы и обращений в суды.</w:t>
            </w:r>
          </w:p>
          <w:p w:rsidR="008C5244" w:rsidRPr="00DB09A5" w:rsidRDefault="008C5244" w:rsidP="005A200F">
            <w:pPr>
              <w:jc w:val="both"/>
              <w:rPr>
                <w:sz w:val="22"/>
                <w:szCs w:val="22"/>
              </w:rPr>
            </w:pPr>
          </w:p>
        </w:tc>
      </w:tr>
      <w:tr w:rsidR="008C5244" w:rsidRPr="00DB09A5" w:rsidTr="000C1C5A">
        <w:trPr>
          <w:trHeight w:val="2042"/>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rsidR="008C5244" w:rsidRPr="00DB09A5" w:rsidRDefault="008C5244" w:rsidP="00445465">
            <w:pPr>
              <w:jc w:val="both"/>
              <w:rPr>
                <w:sz w:val="22"/>
                <w:szCs w:val="22"/>
              </w:rPr>
            </w:pPr>
            <w:r w:rsidRPr="00DB09A5">
              <w:rPr>
                <w:sz w:val="22"/>
                <w:szCs w:val="22"/>
              </w:rPr>
              <w:t>3.3. 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w:t>
            </w:r>
          </w:p>
          <w:p w:rsidR="008C5244" w:rsidRPr="00DB09A5" w:rsidRDefault="008C5244" w:rsidP="00445465">
            <w:pPr>
              <w:jc w:val="both"/>
              <w:rPr>
                <w:sz w:val="22"/>
                <w:szCs w:val="22"/>
              </w:rPr>
            </w:pPr>
            <w:r w:rsidRPr="00DB09A5">
              <w:rPr>
                <w:sz w:val="22"/>
                <w:szCs w:val="22"/>
              </w:rPr>
              <w:t>Осуществлять постоянную работу с плательщиками налогов, сборов и иных платежей в части своевременного доведения до них платежных реквизитов.</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C5244" w:rsidRPr="00DB09A5" w:rsidRDefault="008C5244" w:rsidP="00445465">
            <w:pPr>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8C5244" w:rsidRPr="00DB09A5" w:rsidRDefault="008C5244" w:rsidP="00445465">
            <w:pPr>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8C5244" w:rsidRPr="00DB09A5" w:rsidRDefault="008C5244" w:rsidP="005A200F">
            <w:pPr>
              <w:jc w:val="both"/>
              <w:rPr>
                <w:sz w:val="22"/>
                <w:szCs w:val="22"/>
              </w:rPr>
            </w:pPr>
            <w:r w:rsidRPr="00DB09A5">
              <w:rPr>
                <w:sz w:val="22"/>
                <w:szCs w:val="22"/>
              </w:rPr>
              <w:t>Невыясненные поступления  уточняются ежедневно с целью зачисления их на соответствующие коды бюджетной классификации. Актуальная информация о реквизитах для перечисления налогов, сборов и иных платежей в бюджет муниципального округа своевременно доводилась и доводится  до плательщиков.</w:t>
            </w:r>
          </w:p>
          <w:p w:rsidR="008C5244" w:rsidRPr="00DB09A5" w:rsidRDefault="008C5244" w:rsidP="005A200F">
            <w:pPr>
              <w:jc w:val="both"/>
              <w:rPr>
                <w:sz w:val="22"/>
                <w:szCs w:val="22"/>
              </w:rPr>
            </w:pPr>
          </w:p>
          <w:p w:rsidR="008C5244" w:rsidRPr="00DB09A5" w:rsidRDefault="008C5244" w:rsidP="005A200F">
            <w:pPr>
              <w:jc w:val="both"/>
              <w:rPr>
                <w:sz w:val="22"/>
                <w:szCs w:val="22"/>
              </w:rPr>
            </w:pPr>
          </w:p>
        </w:tc>
      </w:tr>
      <w:tr w:rsidR="008C5244" w:rsidRPr="00DB09A5" w:rsidTr="000C1C5A">
        <w:trPr>
          <w:trHeight w:val="3034"/>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rsidR="008C5244" w:rsidRPr="00DB09A5" w:rsidRDefault="008C5244" w:rsidP="00445465">
            <w:pPr>
              <w:jc w:val="both"/>
              <w:rPr>
                <w:sz w:val="22"/>
                <w:szCs w:val="22"/>
              </w:rPr>
            </w:pPr>
            <w:r w:rsidRPr="00DB09A5">
              <w:rPr>
                <w:sz w:val="22"/>
                <w:szCs w:val="22"/>
              </w:rPr>
              <w:lastRenderedPageBreak/>
              <w:t>3.4. Ежеквартально, не позднее 20 числа месяца, следующего за отчетным кварталом (по итогам года - не позднее 1 февраля 2026 г.), представлять в Финансовое управление администрации Павловского муниципального округа Нижегородской области:</w:t>
            </w:r>
          </w:p>
          <w:p w:rsidR="008C5244" w:rsidRPr="00DB09A5" w:rsidRDefault="008C5244" w:rsidP="00445465">
            <w:pPr>
              <w:jc w:val="both"/>
              <w:rPr>
                <w:sz w:val="22"/>
                <w:szCs w:val="22"/>
              </w:rPr>
            </w:pPr>
            <w:r w:rsidRPr="00DB09A5">
              <w:rPr>
                <w:sz w:val="22"/>
                <w:szCs w:val="22"/>
              </w:rPr>
              <w:t xml:space="preserve">-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 </w:t>
            </w:r>
          </w:p>
          <w:p w:rsidR="008C5244" w:rsidRPr="00DB09A5" w:rsidRDefault="008C5244" w:rsidP="00445465">
            <w:pPr>
              <w:jc w:val="both"/>
              <w:rPr>
                <w:sz w:val="22"/>
                <w:szCs w:val="22"/>
              </w:rPr>
            </w:pPr>
            <w:r w:rsidRPr="00DB09A5">
              <w:rPr>
                <w:sz w:val="22"/>
                <w:szCs w:val="22"/>
              </w:rPr>
              <w:t>- информацию о сумме недоимки по администрируемым доходным источникам бюджета муниципального округа, о сумме недоимки, поступившей в бюджет в отчетном периоде, ее динамике за отчетный период и принимаемых мерах по сокращению недоимки.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8C5244" w:rsidRPr="00DB09A5" w:rsidRDefault="008C5244" w:rsidP="00445465">
            <w:pPr>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8C5244" w:rsidRPr="00DB09A5" w:rsidRDefault="008C5244" w:rsidP="00445465">
            <w:pPr>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8C5244" w:rsidRPr="00DB09A5" w:rsidRDefault="008C5244" w:rsidP="00DB70B3">
            <w:pPr>
              <w:jc w:val="both"/>
              <w:rPr>
                <w:sz w:val="22"/>
                <w:szCs w:val="22"/>
              </w:rPr>
            </w:pPr>
            <w:r w:rsidRPr="00DB09A5">
              <w:rPr>
                <w:sz w:val="22"/>
                <w:szCs w:val="22"/>
              </w:rPr>
              <w:t>В 202</w:t>
            </w:r>
            <w:r w:rsidR="00A12D82" w:rsidRPr="00DB09A5">
              <w:rPr>
                <w:sz w:val="22"/>
                <w:szCs w:val="22"/>
              </w:rPr>
              <w:t>5</w:t>
            </w:r>
            <w:r w:rsidRPr="00DB09A5">
              <w:rPr>
                <w:sz w:val="22"/>
                <w:szCs w:val="22"/>
              </w:rPr>
              <w:t xml:space="preserve"> году аналитическая информация об исполнении администрируемых доходных источников  и   информация о недоимке предоставлялась в Финансовое управление администрации Павловского муниципального округа Нижегородской области в установленный  в срок.</w:t>
            </w:r>
          </w:p>
          <w:p w:rsidR="008C5244" w:rsidRPr="00DB09A5" w:rsidRDefault="008C5244" w:rsidP="00DB70B3">
            <w:pPr>
              <w:jc w:val="both"/>
              <w:rPr>
                <w:sz w:val="22"/>
                <w:szCs w:val="22"/>
              </w:rPr>
            </w:pPr>
          </w:p>
        </w:tc>
      </w:tr>
      <w:tr w:rsidR="00267BC9" w:rsidRPr="00DB09A5" w:rsidTr="000C1C5A">
        <w:trPr>
          <w:trHeight w:val="223"/>
        </w:trPr>
        <w:tc>
          <w:tcPr>
            <w:tcW w:w="5529" w:type="dxa"/>
            <w:tcBorders>
              <w:top w:val="single" w:sz="4" w:space="0" w:color="auto"/>
              <w:left w:val="single" w:sz="4" w:space="0" w:color="auto"/>
              <w:bottom w:val="single" w:sz="4" w:space="0" w:color="auto"/>
              <w:right w:val="single" w:sz="4" w:space="0" w:color="auto"/>
            </w:tcBorders>
          </w:tcPr>
          <w:p w:rsidR="00267BC9" w:rsidRPr="00DB09A5" w:rsidRDefault="00267BC9" w:rsidP="00445465">
            <w:pPr>
              <w:jc w:val="both"/>
              <w:rPr>
                <w:b/>
                <w:sz w:val="22"/>
                <w:szCs w:val="22"/>
              </w:rPr>
            </w:pPr>
            <w:r w:rsidRPr="00DB09A5">
              <w:rPr>
                <w:b/>
                <w:sz w:val="22"/>
                <w:szCs w:val="22"/>
              </w:rPr>
              <w:t>4. Управлению по экономическому развитию администрации Павловского муниципального округа Нижегородской области:</w:t>
            </w:r>
          </w:p>
          <w:p w:rsidR="00267BC9" w:rsidRPr="00DB09A5" w:rsidRDefault="00267BC9" w:rsidP="00445465">
            <w:pPr>
              <w:jc w:val="both"/>
              <w:rPr>
                <w:sz w:val="22"/>
                <w:szCs w:val="22"/>
                <w:lang w:eastAsia="en-US"/>
              </w:rPr>
            </w:pPr>
            <w:r w:rsidRPr="00DB09A5">
              <w:rPr>
                <w:sz w:val="22"/>
                <w:szCs w:val="22"/>
              </w:rPr>
              <w:t xml:space="preserve">4.1. Обеспечить мониторинг основных экономических показателей предприятий Павловского муниципального округа, в том числе по таким показателям, как объем отгруженных товаров собственного производства, выполненных работ и услуг собственными силами, выручка от продажи товаров, продукции (работ, услуг), прибыль до налогообложения, фонд начисленной заработной платы, средняя численность работников, среднемесячная заработная плата работников. </w:t>
            </w:r>
          </w:p>
        </w:tc>
        <w:tc>
          <w:tcPr>
            <w:tcW w:w="1417" w:type="dxa"/>
            <w:tcBorders>
              <w:top w:val="single" w:sz="4" w:space="0" w:color="auto"/>
              <w:left w:val="single" w:sz="4" w:space="0" w:color="auto"/>
              <w:bottom w:val="single" w:sz="4" w:space="0" w:color="auto"/>
              <w:right w:val="single" w:sz="4" w:space="0" w:color="auto"/>
            </w:tcBorders>
          </w:tcPr>
          <w:p w:rsidR="00267BC9" w:rsidRPr="00DB09A5" w:rsidRDefault="00267BC9" w:rsidP="00445465">
            <w:pPr>
              <w:shd w:val="clear" w:color="auto" w:fill="FFFFFF"/>
              <w:ind w:left="-108"/>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267BC9" w:rsidRPr="00DB09A5" w:rsidRDefault="00267BC9" w:rsidP="00445465">
            <w:pPr>
              <w:shd w:val="clear" w:color="auto" w:fill="FFFFFF"/>
              <w:jc w:val="center"/>
              <w:rPr>
                <w:sz w:val="22"/>
                <w:szCs w:val="22"/>
              </w:rPr>
            </w:pPr>
            <w:r w:rsidRPr="00DB09A5">
              <w:rPr>
                <w:sz w:val="22"/>
                <w:szCs w:val="22"/>
              </w:rPr>
              <w:t xml:space="preserve">Управление по экономическому развитию администрации Павловского муниципального округа Нижегородской области </w:t>
            </w:r>
          </w:p>
          <w:p w:rsidR="00267BC9" w:rsidRPr="00DB09A5" w:rsidRDefault="00267BC9" w:rsidP="00445465">
            <w:pPr>
              <w:shd w:val="clear" w:color="auto" w:fill="FFFFFF"/>
              <w:jc w:val="center"/>
              <w:rPr>
                <w:sz w:val="22"/>
                <w:szCs w:val="22"/>
              </w:rPr>
            </w:pPr>
            <w:r w:rsidRPr="00DB09A5">
              <w:rPr>
                <w:sz w:val="22"/>
                <w:szCs w:val="22"/>
              </w:rPr>
              <w:t>(далее Управление по экономическому развитию)</w:t>
            </w:r>
          </w:p>
        </w:tc>
        <w:tc>
          <w:tcPr>
            <w:tcW w:w="6377" w:type="dxa"/>
            <w:tcBorders>
              <w:top w:val="single" w:sz="4" w:space="0" w:color="auto"/>
              <w:left w:val="single" w:sz="4" w:space="0" w:color="auto"/>
              <w:bottom w:val="single" w:sz="4" w:space="0" w:color="auto"/>
              <w:right w:val="single" w:sz="4" w:space="0" w:color="auto"/>
            </w:tcBorders>
          </w:tcPr>
          <w:p w:rsidR="00267BC9" w:rsidRPr="00DB09A5" w:rsidRDefault="00267BC9" w:rsidP="00F26E2E">
            <w:pPr>
              <w:widowControl w:val="0"/>
              <w:autoSpaceDE w:val="0"/>
              <w:jc w:val="both"/>
              <w:rPr>
                <w:sz w:val="22"/>
                <w:szCs w:val="22"/>
              </w:rPr>
            </w:pPr>
            <w:r w:rsidRPr="00DB09A5">
              <w:rPr>
                <w:sz w:val="22"/>
                <w:szCs w:val="22"/>
              </w:rPr>
              <w:t>Управлением по экономическому развитию администрации Павловского муниципального округа Нижегородской области в течение 2025 года проводился мониторинг основных экономических показателей предприятий Павловского муниципального округа.</w:t>
            </w:r>
            <w:r w:rsidR="00F26E2E" w:rsidRPr="00DB09A5">
              <w:rPr>
                <w:sz w:val="22"/>
                <w:szCs w:val="22"/>
              </w:rPr>
              <w:t xml:space="preserve"> </w:t>
            </w:r>
            <w:r w:rsidRPr="00DB09A5">
              <w:rPr>
                <w:sz w:val="22"/>
                <w:szCs w:val="22"/>
              </w:rPr>
              <w:t>За 2025 год мониторинг основных социально-экономических показателей развития Нижегородской области будет проведен до  31 января 2026 года.</w:t>
            </w:r>
          </w:p>
        </w:tc>
      </w:tr>
      <w:tr w:rsidR="00267BC9" w:rsidRPr="00DB09A5" w:rsidTr="005E6228">
        <w:trPr>
          <w:trHeight w:val="3687"/>
        </w:trPr>
        <w:tc>
          <w:tcPr>
            <w:tcW w:w="5529" w:type="dxa"/>
            <w:tcBorders>
              <w:top w:val="single" w:sz="4" w:space="0" w:color="auto"/>
              <w:left w:val="single" w:sz="4" w:space="0" w:color="auto"/>
              <w:bottom w:val="single" w:sz="4" w:space="0" w:color="auto"/>
              <w:right w:val="single" w:sz="4" w:space="0" w:color="auto"/>
            </w:tcBorders>
          </w:tcPr>
          <w:p w:rsidR="00267BC9" w:rsidRPr="00DB09A5" w:rsidRDefault="00267BC9" w:rsidP="00445465">
            <w:pPr>
              <w:pStyle w:val="af0"/>
              <w:jc w:val="both"/>
              <w:rPr>
                <w:color w:val="auto"/>
                <w:sz w:val="22"/>
                <w:szCs w:val="22"/>
              </w:rPr>
            </w:pPr>
            <w:r w:rsidRPr="00DB09A5">
              <w:rPr>
                <w:color w:val="auto"/>
                <w:sz w:val="22"/>
                <w:szCs w:val="22"/>
              </w:rPr>
              <w:lastRenderedPageBreak/>
              <w:t xml:space="preserve">4.2. Проводить на постоянной основе работу, в том числе в рамках заседаний межведомственной комиссии с участием работодателей, направленную на увеличение работодателями размера заработной платы до среднего уровня по соответствующему виду экономической деятельности с учетом социально-экономического развития  Павловского муниципального округа Нижегородской области, на основании информации Управления Федеральной налоговой службы по Нижегородской области о работодателях, осуществляющих деятельность на территории муниципального округа и выплачивающих заработную плату ниже минимального размера оплаты труда по Нижегородской области,  и предотвращение случаев выплаты "теневой" заработной платы.      </w:t>
            </w:r>
          </w:p>
        </w:tc>
        <w:tc>
          <w:tcPr>
            <w:tcW w:w="1417" w:type="dxa"/>
            <w:tcBorders>
              <w:top w:val="single" w:sz="4" w:space="0" w:color="auto"/>
              <w:left w:val="single" w:sz="4" w:space="0" w:color="auto"/>
              <w:bottom w:val="single" w:sz="4" w:space="0" w:color="auto"/>
              <w:right w:val="single" w:sz="4" w:space="0" w:color="auto"/>
            </w:tcBorders>
          </w:tcPr>
          <w:p w:rsidR="00267BC9" w:rsidRPr="00DB09A5" w:rsidRDefault="00267BC9" w:rsidP="00445465">
            <w:pPr>
              <w:shd w:val="clear" w:color="auto" w:fill="FFFFFF"/>
              <w:ind w:left="-108"/>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267BC9" w:rsidRPr="00DB09A5" w:rsidRDefault="00267BC9" w:rsidP="00445465">
            <w:pPr>
              <w:shd w:val="clear" w:color="auto" w:fill="FFFFFF"/>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tcPr>
          <w:p w:rsidR="00267BC9" w:rsidRPr="00DB09A5" w:rsidRDefault="00267BC9" w:rsidP="00445465">
            <w:pPr>
              <w:widowControl w:val="0"/>
              <w:autoSpaceDE w:val="0"/>
              <w:jc w:val="both"/>
              <w:rPr>
                <w:sz w:val="22"/>
                <w:szCs w:val="22"/>
              </w:rPr>
            </w:pPr>
            <w:r w:rsidRPr="00DB09A5">
              <w:rPr>
                <w:sz w:val="22"/>
                <w:szCs w:val="22"/>
              </w:rPr>
              <w:t xml:space="preserve">За 2025 год проведено 2 заседания межведомственной комиссии  с участием работодателей, направленную на увеличение работодателями размера заработной платы до среднего уровня по соответствующему виду экономической деятельности с учетом социально-экономического развития Павловского муниципального округа на основании информации Управления Федеральной налоговой службы по Нижегородской области о работодателях, осуществляющих деятельность на территории муниципального округа и выплачивающих заработную плату ниже минимального размера оплаты труда по Нижегородской области,  и предотвращение случаев выплаты "теневой" заработной платы. Приглашено 25 работодателей. Приняты решения: </w:t>
            </w:r>
          </w:p>
          <w:p w:rsidR="00267BC9" w:rsidRPr="00DB09A5" w:rsidRDefault="00267BC9" w:rsidP="00445465">
            <w:pPr>
              <w:widowControl w:val="0"/>
              <w:autoSpaceDE w:val="0"/>
              <w:jc w:val="both"/>
              <w:rPr>
                <w:sz w:val="22"/>
                <w:szCs w:val="22"/>
              </w:rPr>
            </w:pPr>
            <w:r w:rsidRPr="00DB09A5">
              <w:rPr>
                <w:sz w:val="22"/>
                <w:szCs w:val="22"/>
              </w:rPr>
              <w:t>1. Проинформировать об изменении минимального размера оплаты труда с 01.01.2025 года в соответствии с Федеральным законом от 29.10.2024 N 365-ФЗ "О внесении изменений в статью 1 Федерального закона "О минимальном размере оплаты труда", размер которого на 2025 год составляет 22 440 рубля</w:t>
            </w:r>
          </w:p>
          <w:p w:rsidR="00267BC9" w:rsidRPr="00DB09A5" w:rsidRDefault="00267BC9" w:rsidP="00445465">
            <w:pPr>
              <w:widowControl w:val="0"/>
              <w:autoSpaceDE w:val="0"/>
              <w:jc w:val="both"/>
              <w:rPr>
                <w:sz w:val="22"/>
                <w:szCs w:val="22"/>
              </w:rPr>
            </w:pPr>
            <w:r w:rsidRPr="00DB09A5">
              <w:rPr>
                <w:sz w:val="22"/>
                <w:szCs w:val="22"/>
              </w:rPr>
              <w:t>2.Проинформировать работодателей, что уровень среднемесячной заработной платы в организации, претендующей на государственную поддержку, должен составлять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w:t>
            </w:r>
          </w:p>
          <w:p w:rsidR="00267BC9" w:rsidRPr="00DB09A5" w:rsidRDefault="00267BC9" w:rsidP="00445465">
            <w:pPr>
              <w:widowControl w:val="0"/>
              <w:autoSpaceDE w:val="0"/>
              <w:jc w:val="both"/>
              <w:rPr>
                <w:sz w:val="22"/>
                <w:szCs w:val="22"/>
              </w:rPr>
            </w:pPr>
            <w:r w:rsidRPr="00DB09A5">
              <w:rPr>
                <w:sz w:val="22"/>
                <w:szCs w:val="22"/>
              </w:rPr>
              <w:t xml:space="preserve">3. Разместить в соцсетях и на официальном сайте Администрации информацию о мерах борьбы с неформальной занятостью в 2025г. </w:t>
            </w:r>
          </w:p>
          <w:p w:rsidR="00267BC9" w:rsidRPr="00DB09A5" w:rsidRDefault="00267BC9" w:rsidP="00445465">
            <w:pPr>
              <w:widowControl w:val="0"/>
              <w:autoSpaceDE w:val="0"/>
              <w:jc w:val="both"/>
              <w:rPr>
                <w:sz w:val="22"/>
                <w:szCs w:val="22"/>
              </w:rPr>
            </w:pPr>
            <w:r w:rsidRPr="00DB09A5">
              <w:rPr>
                <w:sz w:val="22"/>
                <w:szCs w:val="22"/>
              </w:rPr>
              <w:t>4. Обратить внимание руководителей, что при введении неполного рабочего дня работодатель обязан в письменной форме сообщить об этом в Павловский межмуниципальный филиал ГКУ НО «НЦЗН» в течении трех рабочих дней после принятия решения (п.2 ст.25 закона РФ от 19.04.1991 года №1032-1 «О занятости населения в РФ»).</w:t>
            </w:r>
          </w:p>
          <w:p w:rsidR="00267BC9" w:rsidRPr="00DB09A5" w:rsidRDefault="00267BC9" w:rsidP="00AE6071">
            <w:pPr>
              <w:widowControl w:val="0"/>
              <w:autoSpaceDE w:val="0"/>
              <w:jc w:val="both"/>
              <w:rPr>
                <w:sz w:val="22"/>
                <w:szCs w:val="22"/>
              </w:rPr>
            </w:pPr>
            <w:r w:rsidRPr="00DB09A5">
              <w:rPr>
                <w:sz w:val="22"/>
                <w:szCs w:val="22"/>
              </w:rPr>
              <w:t xml:space="preserve">5.  Работодателям не допускать прием работника без оформления трудовых отношений в соответствии с трудовым </w:t>
            </w:r>
            <w:r w:rsidRPr="00DB09A5">
              <w:rPr>
                <w:sz w:val="22"/>
                <w:szCs w:val="22"/>
              </w:rPr>
              <w:lastRenderedPageBreak/>
              <w:t>законодательством РФ.</w:t>
            </w:r>
          </w:p>
          <w:p w:rsidR="00267BC9" w:rsidRPr="00DB09A5" w:rsidRDefault="00267BC9" w:rsidP="00AE6071">
            <w:pPr>
              <w:shd w:val="clear" w:color="auto" w:fill="FFFFFF"/>
              <w:jc w:val="both"/>
              <w:rPr>
                <w:sz w:val="22"/>
                <w:szCs w:val="22"/>
              </w:rPr>
            </w:pPr>
            <w:r w:rsidRPr="00DB09A5">
              <w:rPr>
                <w:sz w:val="22"/>
                <w:szCs w:val="22"/>
              </w:rPr>
              <w:t>6. Незамедлительно рассматривать обращения работающих граждан предпенсионного возраста в случае нарушения законодательства по сохранению занятости на заседаниях МВК по вопросам обеспечения законности и эффективности предпринимательской деятельности, экономической безопасности, легализации неформальных трудовых отношений, создания благоприятных условий труда и его оплаты в Павловском муниципальном округе.</w:t>
            </w:r>
          </w:p>
        </w:tc>
      </w:tr>
      <w:tr w:rsidR="00267BC9" w:rsidRPr="00DB09A5" w:rsidTr="000C1C5A">
        <w:trPr>
          <w:trHeight w:val="613"/>
        </w:trPr>
        <w:tc>
          <w:tcPr>
            <w:tcW w:w="5529" w:type="dxa"/>
            <w:tcBorders>
              <w:top w:val="single" w:sz="4" w:space="0" w:color="auto"/>
              <w:left w:val="single" w:sz="4" w:space="0" w:color="auto"/>
              <w:bottom w:val="single" w:sz="4" w:space="0" w:color="auto"/>
              <w:right w:val="single" w:sz="4" w:space="0" w:color="auto"/>
            </w:tcBorders>
          </w:tcPr>
          <w:p w:rsidR="00267BC9" w:rsidRPr="00DB09A5" w:rsidRDefault="00267BC9" w:rsidP="00445465">
            <w:pPr>
              <w:jc w:val="both"/>
              <w:rPr>
                <w:sz w:val="22"/>
                <w:szCs w:val="22"/>
              </w:rPr>
            </w:pPr>
            <w:r w:rsidRPr="00DB09A5">
              <w:rPr>
                <w:sz w:val="22"/>
                <w:szCs w:val="22"/>
              </w:rPr>
              <w:lastRenderedPageBreak/>
              <w:t xml:space="preserve"> 4.3. Не менее двух раз в год  проводить совещания с руководителями крупных и средних предприятий Павловского муниципального округа Нижегородской области с целью мониторинга ситуации и разработки мероприятий, направленных на стабилизацию работы предприятий.</w:t>
            </w:r>
          </w:p>
        </w:tc>
        <w:tc>
          <w:tcPr>
            <w:tcW w:w="1417" w:type="dxa"/>
            <w:tcBorders>
              <w:top w:val="single" w:sz="4" w:space="0" w:color="auto"/>
              <w:left w:val="single" w:sz="4" w:space="0" w:color="auto"/>
              <w:bottom w:val="single" w:sz="4" w:space="0" w:color="auto"/>
              <w:right w:val="single" w:sz="4" w:space="0" w:color="auto"/>
            </w:tcBorders>
          </w:tcPr>
          <w:p w:rsidR="00267BC9" w:rsidRPr="00DB09A5" w:rsidRDefault="00267BC9" w:rsidP="00445465">
            <w:pPr>
              <w:ind w:left="-108"/>
              <w:jc w:val="center"/>
              <w:rPr>
                <w:sz w:val="22"/>
                <w:szCs w:val="22"/>
              </w:rPr>
            </w:pPr>
            <w:r w:rsidRPr="00DB09A5">
              <w:rPr>
                <w:sz w:val="22"/>
                <w:szCs w:val="22"/>
              </w:rPr>
              <w:t>Не менее 2-х раз</w:t>
            </w:r>
          </w:p>
        </w:tc>
        <w:tc>
          <w:tcPr>
            <w:tcW w:w="2552" w:type="dxa"/>
            <w:tcBorders>
              <w:top w:val="single" w:sz="4" w:space="0" w:color="auto"/>
              <w:left w:val="single" w:sz="4" w:space="0" w:color="auto"/>
              <w:bottom w:val="single" w:sz="4" w:space="0" w:color="auto"/>
              <w:right w:val="single" w:sz="4" w:space="0" w:color="auto"/>
            </w:tcBorders>
          </w:tcPr>
          <w:p w:rsidR="00267BC9" w:rsidRPr="00DB09A5" w:rsidRDefault="00267BC9" w:rsidP="00445465">
            <w:pPr>
              <w:ind w:firstLine="284"/>
              <w:jc w:val="center"/>
              <w:rPr>
                <w:sz w:val="22"/>
                <w:szCs w:val="22"/>
              </w:rPr>
            </w:pPr>
            <w:r w:rsidRPr="00DB09A5">
              <w:rPr>
                <w:sz w:val="22"/>
                <w:szCs w:val="22"/>
              </w:rPr>
              <w:t>Управление по экономическому развитию</w:t>
            </w:r>
          </w:p>
        </w:tc>
        <w:tc>
          <w:tcPr>
            <w:tcW w:w="6377" w:type="dxa"/>
            <w:tcBorders>
              <w:top w:val="single" w:sz="4" w:space="0" w:color="auto"/>
              <w:left w:val="single" w:sz="4" w:space="0" w:color="auto"/>
              <w:bottom w:val="single" w:sz="4" w:space="0" w:color="auto"/>
              <w:right w:val="single" w:sz="4" w:space="0" w:color="auto"/>
            </w:tcBorders>
          </w:tcPr>
          <w:p w:rsidR="00267BC9" w:rsidRPr="00DB09A5" w:rsidRDefault="00267BC9" w:rsidP="00DB09A5">
            <w:pPr>
              <w:jc w:val="both"/>
              <w:rPr>
                <w:sz w:val="22"/>
                <w:szCs w:val="22"/>
              </w:rPr>
            </w:pPr>
            <w:r w:rsidRPr="00DB09A5">
              <w:rPr>
                <w:sz w:val="22"/>
                <w:szCs w:val="22"/>
              </w:rPr>
              <w:t>Совещание с руководителями промышленных предприятий Павловского муниципального округа Нижегородской области с целью мониторинга ситуации и разработки мероприятий, направленных на стабилизацию работы предприятий, состоялись  10</w:t>
            </w:r>
            <w:r w:rsidR="00DB09A5" w:rsidRPr="00DB09A5">
              <w:rPr>
                <w:sz w:val="22"/>
                <w:szCs w:val="22"/>
              </w:rPr>
              <w:t>.06.2025</w:t>
            </w:r>
            <w:r w:rsidRPr="00DB09A5">
              <w:rPr>
                <w:sz w:val="22"/>
                <w:szCs w:val="22"/>
              </w:rPr>
              <w:t>года</w:t>
            </w:r>
            <w:r w:rsidR="00DB09A5" w:rsidRPr="00DB09A5">
              <w:rPr>
                <w:sz w:val="22"/>
                <w:szCs w:val="22"/>
              </w:rPr>
              <w:t xml:space="preserve"> </w:t>
            </w:r>
            <w:r w:rsidRPr="00DB09A5">
              <w:rPr>
                <w:sz w:val="22"/>
                <w:szCs w:val="22"/>
              </w:rPr>
              <w:t xml:space="preserve">и </w:t>
            </w:r>
            <w:r w:rsidR="00DB09A5" w:rsidRPr="00DB09A5">
              <w:rPr>
                <w:sz w:val="22"/>
                <w:szCs w:val="22"/>
              </w:rPr>
              <w:t>22.12.2025 года.</w:t>
            </w:r>
          </w:p>
        </w:tc>
      </w:tr>
      <w:tr w:rsidR="009642B6" w:rsidRPr="00DB09A5" w:rsidTr="000C1C5A">
        <w:trPr>
          <w:trHeight w:val="503"/>
        </w:trPr>
        <w:tc>
          <w:tcPr>
            <w:tcW w:w="5529" w:type="dxa"/>
            <w:tcBorders>
              <w:top w:val="single" w:sz="4" w:space="0" w:color="auto"/>
              <w:left w:val="single" w:sz="4" w:space="0" w:color="auto"/>
              <w:bottom w:val="single" w:sz="4" w:space="0" w:color="auto"/>
              <w:right w:val="single" w:sz="4" w:space="0" w:color="auto"/>
            </w:tcBorders>
          </w:tcPr>
          <w:p w:rsidR="009642B6" w:rsidRPr="00DB09A5" w:rsidRDefault="009642B6" w:rsidP="00445465">
            <w:pPr>
              <w:pStyle w:val="ConsPlusNormal"/>
              <w:ind w:firstLine="0"/>
              <w:jc w:val="both"/>
              <w:rPr>
                <w:rFonts w:ascii="Times New Roman" w:hAnsi="Times New Roman" w:cs="Times New Roman"/>
                <w:b/>
                <w:sz w:val="22"/>
                <w:szCs w:val="22"/>
              </w:rPr>
            </w:pPr>
            <w:r w:rsidRPr="00DB09A5">
              <w:rPr>
                <w:rFonts w:ascii="Times New Roman" w:hAnsi="Times New Roman" w:cs="Times New Roman"/>
                <w:sz w:val="22"/>
                <w:szCs w:val="22"/>
              </w:rPr>
              <w:t xml:space="preserve">5. </w:t>
            </w:r>
            <w:r w:rsidRPr="00DB09A5">
              <w:rPr>
                <w:rFonts w:ascii="Times New Roman" w:hAnsi="Times New Roman" w:cs="Times New Roman"/>
                <w:b/>
                <w:sz w:val="22"/>
                <w:szCs w:val="22"/>
              </w:rPr>
              <w:t>Финансовому управлению администрации Павловского муниципального округа Нижегородской области:</w:t>
            </w:r>
          </w:p>
          <w:p w:rsidR="009642B6" w:rsidRPr="00DB09A5" w:rsidRDefault="009642B6" w:rsidP="00445465">
            <w:pPr>
              <w:pStyle w:val="ConsPlusNormal"/>
              <w:ind w:firstLine="0"/>
              <w:jc w:val="both"/>
              <w:rPr>
                <w:rFonts w:ascii="Times New Roman" w:hAnsi="Times New Roman" w:cs="Times New Roman"/>
                <w:b/>
                <w:sz w:val="22"/>
                <w:szCs w:val="22"/>
              </w:rPr>
            </w:pPr>
            <w:r w:rsidRPr="00DB09A5">
              <w:rPr>
                <w:rFonts w:ascii="Times New Roman" w:hAnsi="Times New Roman" w:cs="Times New Roman"/>
                <w:sz w:val="22"/>
                <w:szCs w:val="22"/>
              </w:rPr>
              <w:t>5.1. Проводить работу в рамках заседаний межведомственной комиссии, направленную на погашение задолженности по налогам и сборам перед консолидированным бюджетом Нижегородской области на основании информации Министерства финансов Нижегородской области о налогоплательщиках, осуществляющих деятельность (или проживающих) на территории Павловского муниципального округа и имеющих задолженность по налогам и сборам перед консолидированным бюджетом Нижегородской области.</w:t>
            </w:r>
            <w:r w:rsidRPr="00DB09A5">
              <w:rPr>
                <w:rFonts w:ascii="Times New Roman" w:hAnsi="Times New Roman" w:cs="Times New Roman"/>
                <w:sz w:val="22"/>
                <w:szCs w:val="22"/>
              </w:rPr>
              <w:tab/>
            </w:r>
          </w:p>
        </w:tc>
        <w:tc>
          <w:tcPr>
            <w:tcW w:w="1417" w:type="dxa"/>
            <w:tcBorders>
              <w:top w:val="single" w:sz="4" w:space="0" w:color="auto"/>
              <w:left w:val="single" w:sz="4" w:space="0" w:color="auto"/>
              <w:bottom w:val="single" w:sz="4" w:space="0" w:color="auto"/>
              <w:right w:val="single" w:sz="4" w:space="0" w:color="auto"/>
            </w:tcBorders>
          </w:tcPr>
          <w:p w:rsidR="009642B6" w:rsidRPr="00DB09A5" w:rsidRDefault="009642B6" w:rsidP="00445465">
            <w:pPr>
              <w:shd w:val="clear" w:color="auto" w:fill="FFFFFF"/>
              <w:ind w:left="-108"/>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9642B6" w:rsidRPr="00DB09A5" w:rsidRDefault="009642B6" w:rsidP="00445465">
            <w:pPr>
              <w:shd w:val="clear" w:color="auto" w:fill="FFFFFF"/>
              <w:ind w:right="-107"/>
              <w:jc w:val="center"/>
              <w:rPr>
                <w:sz w:val="22"/>
                <w:szCs w:val="22"/>
              </w:rPr>
            </w:pPr>
            <w:r w:rsidRPr="00DB09A5">
              <w:rPr>
                <w:sz w:val="22"/>
                <w:szCs w:val="22"/>
              </w:rPr>
              <w:t>Финансовое управление администрации Павловского муниципального округа Нижегородской области</w:t>
            </w:r>
          </w:p>
          <w:p w:rsidR="009642B6" w:rsidRPr="00DB09A5" w:rsidRDefault="009642B6" w:rsidP="00445465">
            <w:pPr>
              <w:shd w:val="clear" w:color="auto" w:fill="FFFFFF"/>
              <w:ind w:right="-107"/>
              <w:jc w:val="center"/>
              <w:rPr>
                <w:sz w:val="22"/>
                <w:szCs w:val="22"/>
              </w:rPr>
            </w:pPr>
            <w:r w:rsidRPr="00DB09A5">
              <w:rPr>
                <w:sz w:val="22"/>
                <w:szCs w:val="22"/>
              </w:rPr>
              <w:t xml:space="preserve">(далее – Финансовое управление) </w:t>
            </w:r>
          </w:p>
        </w:tc>
        <w:tc>
          <w:tcPr>
            <w:tcW w:w="6377" w:type="dxa"/>
            <w:tcBorders>
              <w:top w:val="single" w:sz="4" w:space="0" w:color="auto"/>
              <w:left w:val="single" w:sz="4" w:space="0" w:color="auto"/>
              <w:bottom w:val="single" w:sz="4" w:space="0" w:color="auto"/>
              <w:right w:val="single" w:sz="4" w:space="0" w:color="auto"/>
            </w:tcBorders>
          </w:tcPr>
          <w:p w:rsidR="009642B6" w:rsidRPr="00DB09A5" w:rsidRDefault="009642B6" w:rsidP="00522E2C">
            <w:pPr>
              <w:jc w:val="both"/>
              <w:rPr>
                <w:sz w:val="22"/>
                <w:szCs w:val="22"/>
              </w:rPr>
            </w:pPr>
            <w:r w:rsidRPr="00DB09A5">
              <w:rPr>
                <w:sz w:val="22"/>
                <w:szCs w:val="22"/>
              </w:rPr>
              <w:t xml:space="preserve">В рамках деятельности межведомственной комиссии по снижению задолженности в бюджет и в целях поступления дополнительных доходов проводилась работа по погашению задолженности по налоговым платежам во все уровни бюджетов. В результате ежеквартального мониторинга  организаций, имеющих задолженность по налогам свыше 50 тыс. рублей,  и индивидуальной работы со </w:t>
            </w:r>
            <w:r w:rsidR="00AE44C4" w:rsidRPr="00DB09A5">
              <w:rPr>
                <w:sz w:val="22"/>
                <w:szCs w:val="22"/>
              </w:rPr>
              <w:t>179</w:t>
            </w:r>
            <w:r w:rsidRPr="00DB09A5">
              <w:rPr>
                <w:sz w:val="22"/>
                <w:szCs w:val="22"/>
              </w:rPr>
              <w:t xml:space="preserve"> налогоплательщиками, направленной на погашение задолженности в бюджет, за 202</w:t>
            </w:r>
            <w:r w:rsidR="00AE44C4" w:rsidRPr="00DB09A5">
              <w:rPr>
                <w:sz w:val="22"/>
                <w:szCs w:val="22"/>
              </w:rPr>
              <w:t>5 год  погашена задолженность 114</w:t>
            </w:r>
            <w:r w:rsidRPr="00DB09A5">
              <w:rPr>
                <w:sz w:val="22"/>
                <w:szCs w:val="22"/>
              </w:rPr>
              <w:t xml:space="preserve"> налогоплательщиками, зарегистрированными на территории Павловского муниципального округа,   в консолидированный бюджет Нижегородской области дополнительно поступило </w:t>
            </w:r>
            <w:r w:rsidR="00AE44C4" w:rsidRPr="00DB09A5">
              <w:rPr>
                <w:sz w:val="22"/>
                <w:szCs w:val="22"/>
              </w:rPr>
              <w:t xml:space="preserve">86 967,7 </w:t>
            </w:r>
            <w:r w:rsidRPr="00DB09A5">
              <w:rPr>
                <w:sz w:val="22"/>
                <w:szCs w:val="22"/>
              </w:rPr>
              <w:t>тыс.руб., в том числе в бюджет Павловского муниципального округа 13</w:t>
            </w:r>
            <w:r w:rsidR="00337D34" w:rsidRPr="00DB09A5">
              <w:rPr>
                <w:sz w:val="22"/>
                <w:szCs w:val="22"/>
              </w:rPr>
              <w:t xml:space="preserve"> 736,1 тыс. </w:t>
            </w:r>
            <w:r w:rsidRPr="00DB09A5">
              <w:rPr>
                <w:sz w:val="22"/>
                <w:szCs w:val="22"/>
              </w:rPr>
              <w:t>руб. В 202</w:t>
            </w:r>
            <w:r w:rsidR="00337D34" w:rsidRPr="00DB09A5">
              <w:rPr>
                <w:sz w:val="22"/>
                <w:szCs w:val="22"/>
              </w:rPr>
              <w:t>5</w:t>
            </w:r>
            <w:r w:rsidRPr="00DB09A5">
              <w:rPr>
                <w:sz w:val="22"/>
                <w:szCs w:val="22"/>
              </w:rPr>
              <w:t xml:space="preserve"> году было проведено </w:t>
            </w:r>
            <w:r w:rsidR="00337D34" w:rsidRPr="00DB09A5">
              <w:rPr>
                <w:sz w:val="22"/>
                <w:szCs w:val="22"/>
              </w:rPr>
              <w:t>6</w:t>
            </w:r>
            <w:r w:rsidRPr="00DB09A5">
              <w:rPr>
                <w:sz w:val="22"/>
                <w:szCs w:val="22"/>
              </w:rPr>
              <w:t xml:space="preserve"> заседаний межведомственной комиссии, направленные на погашение задолженности по налогам и сборам перед консолидированным бюджетом  Нижегородской области.</w:t>
            </w:r>
          </w:p>
          <w:p w:rsidR="009642B6" w:rsidRPr="00DB09A5" w:rsidRDefault="009642B6" w:rsidP="00522E2C">
            <w:pPr>
              <w:jc w:val="both"/>
              <w:rPr>
                <w:sz w:val="22"/>
                <w:szCs w:val="22"/>
              </w:rPr>
            </w:pPr>
          </w:p>
        </w:tc>
      </w:tr>
      <w:tr w:rsidR="009642B6" w:rsidRPr="00DB09A5" w:rsidTr="000C1C5A">
        <w:trPr>
          <w:trHeight w:val="377"/>
        </w:trPr>
        <w:tc>
          <w:tcPr>
            <w:tcW w:w="5529" w:type="dxa"/>
            <w:tcBorders>
              <w:top w:val="single" w:sz="4" w:space="0" w:color="auto"/>
              <w:left w:val="single" w:sz="4" w:space="0" w:color="auto"/>
              <w:bottom w:val="single" w:sz="4" w:space="0" w:color="auto"/>
              <w:right w:val="single" w:sz="4" w:space="0" w:color="auto"/>
            </w:tcBorders>
          </w:tcPr>
          <w:p w:rsidR="009642B6" w:rsidRPr="00DB09A5" w:rsidRDefault="009642B6" w:rsidP="00445465">
            <w:pPr>
              <w:jc w:val="both"/>
              <w:rPr>
                <w:sz w:val="22"/>
                <w:szCs w:val="22"/>
              </w:rPr>
            </w:pPr>
            <w:r w:rsidRPr="00DB09A5">
              <w:rPr>
                <w:sz w:val="22"/>
                <w:szCs w:val="22"/>
              </w:rPr>
              <w:lastRenderedPageBreak/>
              <w:t>5.2. Уточнять закрепленные за главными администраторами доходов бюджета муниципального округа основные доходные источники бюджета в случае изменения функций главных администраторов доходов бюджета муниципального округа, а также закрепленные за главными администраторами источников финансирования дефицита бюджета муниципального округа основные источники финансирования дефицита бюджета муниципального округа в случае изменения функций главных администраторов источников финансирования дефицита бюджета муниципального округа.</w:t>
            </w:r>
          </w:p>
        </w:tc>
        <w:tc>
          <w:tcPr>
            <w:tcW w:w="1417" w:type="dxa"/>
            <w:tcBorders>
              <w:top w:val="single" w:sz="4" w:space="0" w:color="auto"/>
              <w:left w:val="single" w:sz="4" w:space="0" w:color="auto"/>
              <w:bottom w:val="single" w:sz="4" w:space="0" w:color="auto"/>
              <w:right w:val="single" w:sz="4" w:space="0" w:color="auto"/>
            </w:tcBorders>
          </w:tcPr>
          <w:p w:rsidR="009642B6" w:rsidRPr="00DB09A5" w:rsidRDefault="009642B6" w:rsidP="00445465">
            <w:pPr>
              <w:shd w:val="clear" w:color="auto" w:fill="FFFFFF"/>
              <w:ind w:left="-108"/>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9642B6" w:rsidRPr="00DB09A5" w:rsidRDefault="009642B6" w:rsidP="00445465">
            <w:pPr>
              <w:shd w:val="clear" w:color="auto" w:fill="FFFFFF"/>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tcPr>
          <w:p w:rsidR="009642B6" w:rsidRPr="00DB09A5" w:rsidRDefault="009642B6" w:rsidP="005A200F">
            <w:pPr>
              <w:jc w:val="both"/>
              <w:rPr>
                <w:sz w:val="22"/>
                <w:szCs w:val="22"/>
              </w:rPr>
            </w:pPr>
            <w:r w:rsidRPr="00DB09A5">
              <w:rPr>
                <w:sz w:val="22"/>
                <w:szCs w:val="22"/>
              </w:rPr>
              <w:t xml:space="preserve">Функции главных администраторов доходов бюджета муниципального округа и источников финансирования дефицита бюджета Павловского муниципального округа Нижегородской области </w:t>
            </w:r>
            <w:r w:rsidR="008F70FB">
              <w:rPr>
                <w:sz w:val="22"/>
                <w:szCs w:val="22"/>
              </w:rPr>
              <w:t xml:space="preserve">в течении </w:t>
            </w:r>
            <w:r w:rsidRPr="00DB09A5">
              <w:rPr>
                <w:sz w:val="22"/>
                <w:szCs w:val="22"/>
              </w:rPr>
              <w:t>2025 год</w:t>
            </w:r>
            <w:r w:rsidR="008F70FB">
              <w:rPr>
                <w:sz w:val="22"/>
                <w:szCs w:val="22"/>
              </w:rPr>
              <w:t>а</w:t>
            </w:r>
            <w:r w:rsidRPr="00DB09A5">
              <w:rPr>
                <w:sz w:val="22"/>
                <w:szCs w:val="22"/>
              </w:rPr>
              <w:t xml:space="preserve"> не менялись.</w:t>
            </w:r>
          </w:p>
          <w:p w:rsidR="009642B6" w:rsidRPr="00DB09A5" w:rsidRDefault="009642B6" w:rsidP="005A200F">
            <w:pPr>
              <w:jc w:val="both"/>
              <w:rPr>
                <w:sz w:val="22"/>
                <w:szCs w:val="22"/>
              </w:rPr>
            </w:pPr>
          </w:p>
        </w:tc>
      </w:tr>
      <w:tr w:rsidR="009642B6" w:rsidRPr="00DB09A5" w:rsidTr="000C1C5A">
        <w:trPr>
          <w:trHeight w:val="278"/>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pStyle w:val="af1"/>
              <w:ind w:left="0"/>
              <w:jc w:val="both"/>
              <w:rPr>
                <w:sz w:val="22"/>
                <w:szCs w:val="22"/>
              </w:rPr>
            </w:pPr>
            <w:r w:rsidRPr="00DB09A5">
              <w:rPr>
                <w:sz w:val="22"/>
                <w:szCs w:val="22"/>
              </w:rPr>
              <w:t>5.3. Установить лимиты бюджетных обязательств главным распорядителям средств бюджета муниципального округа на 2025 год в соответствии с приказом Финансового управления.</w:t>
            </w:r>
          </w:p>
          <w:p w:rsidR="009642B6" w:rsidRPr="00DB09A5" w:rsidRDefault="009642B6" w:rsidP="00445465">
            <w:pPr>
              <w:pStyle w:val="af1"/>
              <w:ind w:left="0"/>
              <w:jc w:val="both"/>
              <w:rPr>
                <w:sz w:val="22"/>
                <w:szCs w:val="22"/>
              </w:rPr>
            </w:pPr>
            <w:r w:rsidRPr="00DB09A5">
              <w:rPr>
                <w:sz w:val="22"/>
                <w:szCs w:val="22"/>
              </w:rPr>
              <w:t>Рассматривать возможность утверждения и доведения лимитов бюджетных обязательств на 2025 год до объема годовых бюджетных ассигнований в течение 2025 года.</w:t>
            </w:r>
          </w:p>
          <w:p w:rsidR="009642B6" w:rsidRPr="00DB09A5" w:rsidRDefault="009642B6" w:rsidP="00445465">
            <w:pPr>
              <w:pStyle w:val="af1"/>
              <w:ind w:left="0"/>
              <w:jc w:val="both"/>
              <w:rPr>
                <w:sz w:val="22"/>
                <w:szCs w:val="22"/>
              </w:rPr>
            </w:pPr>
            <w:r w:rsidRPr="00DB09A5">
              <w:rPr>
                <w:sz w:val="22"/>
                <w:szCs w:val="22"/>
              </w:rPr>
              <w:t>Установить лимиты бюджетных обязательств главным распорядителям средств бюджета муниципального округа на 2026 и 2027 годы в соответствии с приказом Финансового управления.</w:t>
            </w:r>
          </w:p>
          <w:p w:rsidR="009642B6" w:rsidRPr="00DB09A5" w:rsidRDefault="009642B6" w:rsidP="00445465">
            <w:pPr>
              <w:pStyle w:val="af1"/>
              <w:ind w:left="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ind w:left="-108"/>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ind w:firstLine="284"/>
              <w:jc w:val="center"/>
              <w:rPr>
                <w:sz w:val="22"/>
                <w:szCs w:val="22"/>
              </w:rPr>
            </w:pPr>
          </w:p>
          <w:p w:rsidR="009642B6" w:rsidRPr="00DB09A5" w:rsidRDefault="009642B6" w:rsidP="00445465">
            <w:pPr>
              <w:rPr>
                <w:sz w:val="22"/>
                <w:szCs w:val="22"/>
              </w:rPr>
            </w:pPr>
          </w:p>
          <w:p w:rsidR="009642B6" w:rsidRPr="00DB09A5" w:rsidRDefault="009642B6" w:rsidP="00445465">
            <w:pPr>
              <w:rPr>
                <w:sz w:val="22"/>
                <w:szCs w:val="22"/>
              </w:rPr>
            </w:pPr>
          </w:p>
          <w:p w:rsidR="009642B6" w:rsidRPr="00DB09A5" w:rsidRDefault="009642B6" w:rsidP="00445465">
            <w:pPr>
              <w:rPr>
                <w:sz w:val="22"/>
                <w:szCs w:val="22"/>
              </w:rPr>
            </w:pPr>
          </w:p>
          <w:p w:rsidR="009642B6" w:rsidRPr="00DB09A5" w:rsidRDefault="009642B6" w:rsidP="00445465">
            <w:pPr>
              <w:rPr>
                <w:sz w:val="22"/>
                <w:szCs w:val="22"/>
              </w:rPr>
            </w:pPr>
          </w:p>
          <w:p w:rsidR="009642B6" w:rsidRPr="00DB09A5" w:rsidRDefault="009642B6" w:rsidP="00445465">
            <w:pP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EB50D2">
            <w:pPr>
              <w:jc w:val="both"/>
              <w:rPr>
                <w:sz w:val="22"/>
                <w:szCs w:val="22"/>
              </w:rPr>
            </w:pPr>
            <w:r w:rsidRPr="00DB09A5">
              <w:rPr>
                <w:sz w:val="22"/>
                <w:szCs w:val="22"/>
              </w:rPr>
              <w:t>Приказом Финансового управления администрации Павловского муниципального округа Нижегородской области от 26.12.2024 года № 64 установлены лимиты бюджетных обязательств главным распорядителям средств бюджета Павловского муниципального округа Нижегородской области на 2025 год и плановый период 2026 и 2027 годов за счет собственных средств в размере годовых бюджетных ассигнований, кроме субсидии на выполнение муниципального задания на 2025 год. Лимиты бюджетных обязательств по субсидии на выполнение муниципального задания на 2025 год за счет собственных средств, кроме субсидии на выполнение муниципального задания в рамках национальных проектов, установлены в размере 95% от бюджетных ассигнований, предусмотренных на текущий год. Приказом Финансового управления администрации Павловского муниципального округа Нижегородской области  от 01.08.2025 года № 35 лимиты доведены до объема годовых бюджетных назначений.</w:t>
            </w:r>
          </w:p>
        </w:tc>
      </w:tr>
      <w:tr w:rsidR="009642B6" w:rsidRPr="00DB09A5" w:rsidTr="000C1C5A">
        <w:trPr>
          <w:trHeight w:val="797"/>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both"/>
              <w:rPr>
                <w:sz w:val="22"/>
                <w:szCs w:val="22"/>
              </w:rPr>
            </w:pPr>
            <w:r w:rsidRPr="00DB09A5">
              <w:rPr>
                <w:sz w:val="22"/>
                <w:szCs w:val="22"/>
              </w:rPr>
              <w:t>5.4. Сокращать лимиты бюджетных обязательств главным распорядителям средств бюджета муниципального округа на 2025 год в случае снижения доходов.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ind w:firstLine="284"/>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EB50D2">
            <w:pPr>
              <w:jc w:val="both"/>
              <w:rPr>
                <w:sz w:val="22"/>
                <w:szCs w:val="22"/>
              </w:rPr>
            </w:pPr>
            <w:r w:rsidRPr="00DB09A5">
              <w:rPr>
                <w:sz w:val="22"/>
                <w:szCs w:val="22"/>
              </w:rPr>
              <w:t>В целях оптимизации расходов бюджета округа на 2025 год в условиях нестабильной экономической конъюнктуры лимиты бюджетных обязательств по субсидии на выполнение муниципального задания на 2025 год сокращены Приказом Финансового управления администрации Павловского муниципального округа Нижегородской области № 64 от 26.12.2024 года при их доведении.</w:t>
            </w:r>
          </w:p>
        </w:tc>
      </w:tr>
      <w:tr w:rsidR="009642B6" w:rsidRPr="00DB09A5" w:rsidTr="000C1C5A">
        <w:trPr>
          <w:trHeight w:val="509"/>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both"/>
              <w:rPr>
                <w:sz w:val="22"/>
                <w:szCs w:val="22"/>
              </w:rPr>
            </w:pPr>
            <w:r w:rsidRPr="00DB09A5">
              <w:rPr>
                <w:sz w:val="22"/>
                <w:szCs w:val="22"/>
              </w:rPr>
              <w:lastRenderedPageBreak/>
              <w:t>5.5. Устанавливать предельные объемы финансирования на квартал от открытых лимитов бюджетных обязательств по расходам за счет собственных средств в зависимости от поступления доходов в бюджет муниципального округа.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ind w:firstLine="284"/>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both"/>
              <w:rPr>
                <w:sz w:val="22"/>
                <w:szCs w:val="22"/>
              </w:rPr>
            </w:pPr>
            <w:r w:rsidRPr="00DB09A5">
              <w:rPr>
                <w:sz w:val="22"/>
                <w:szCs w:val="22"/>
              </w:rPr>
              <w:t>Предельные объемы финансирования на 2025 год от открытых лимитов бюджетных обязательств по расходам за счет собственных средств установлены в размере доведенных лимитов на год.</w:t>
            </w:r>
          </w:p>
        </w:tc>
      </w:tr>
      <w:tr w:rsidR="009642B6" w:rsidRPr="00DB09A5" w:rsidTr="000C1C5A">
        <w:trPr>
          <w:trHeight w:val="3122"/>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both"/>
              <w:rPr>
                <w:sz w:val="22"/>
                <w:szCs w:val="22"/>
              </w:rPr>
            </w:pPr>
            <w:r w:rsidRPr="00DB09A5">
              <w:rPr>
                <w:sz w:val="22"/>
                <w:szCs w:val="22"/>
              </w:rPr>
              <w:t>5.6. Осуществлять оплату денежных обязательств, возникших у муниципальных бюджетных и муниципальных автономных учреждений Павловского муниципального округа при выполнении работ, оказании услуг по строительству, реконструкции, техническому перевооружению, модернизации объектов муниципальной собственности муниципального округа, текущему и капитальному ремонту, проектным и изыскательским работам, после проверки документов, подтверждающих возникновение денежных обязательств.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ind w:firstLine="284"/>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both"/>
              <w:rPr>
                <w:sz w:val="22"/>
                <w:szCs w:val="22"/>
              </w:rPr>
            </w:pPr>
            <w:r w:rsidRPr="00DB09A5">
              <w:rPr>
                <w:sz w:val="22"/>
                <w:szCs w:val="22"/>
              </w:rPr>
              <w:t>Оплата денежных обязательств, возникших у муниципальных бюджетных и муниципальных автономных учреждений Павловского муниципального округа при выполнении работ, оказании услуг по строительству, реконструкции, техническому перевооружению, модернизации объектов муниципальной собственности муниципального округа, текущему и капитальному ремонту, проектным и изыскательским работам, осуществлялась после проверки документов, подтверждающих возникновение денежных обязательств. Ведется казначейское сопровождение расходов местного бюджета по муниципальным контрактам при выполнении работ, оказании услуг по строительству, реконструкции, техническому перевооружению, модернизации объектов муниципальной собственности, текущему и капитальному ремонту, проектным и изыскательским работам.</w:t>
            </w:r>
          </w:p>
        </w:tc>
      </w:tr>
      <w:tr w:rsidR="009642B6" w:rsidRPr="00DB09A5" w:rsidTr="000C1C5A">
        <w:trPr>
          <w:trHeight w:val="250"/>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both"/>
              <w:rPr>
                <w:sz w:val="22"/>
                <w:szCs w:val="22"/>
              </w:rPr>
            </w:pPr>
            <w:r w:rsidRPr="00DB09A5">
              <w:rPr>
                <w:sz w:val="22"/>
                <w:szCs w:val="22"/>
              </w:rPr>
              <w:t>5.7. Осуществлять мониторинг за состоянием дебиторской задолженности бюджета муниципального округа. При выявлении безнадежной задолженности представлять материалы по ее списанию в комиссию по урегулированию задолженности хозяйствующих субъектов, а по задолженности, подлежащей урегулированию, готовить предложения по ее реструктуризации.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ind w:firstLine="284"/>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E84AA8" w:rsidRPr="00DB09A5" w:rsidRDefault="009642B6" w:rsidP="00445465">
            <w:pPr>
              <w:jc w:val="both"/>
              <w:rPr>
                <w:sz w:val="22"/>
                <w:szCs w:val="22"/>
              </w:rPr>
            </w:pPr>
            <w:r w:rsidRPr="00DB09A5">
              <w:rPr>
                <w:sz w:val="22"/>
                <w:szCs w:val="22"/>
              </w:rPr>
              <w:t>Финансовым управлением администрации Павловского муниципального округа Нижегородской области проводится полугодовой мониторинг дебиторской задолженности бюджета округа. 20.07.2025 года проведен мониторинг дебиторской задолженности бюджета  по состоянию на 01.07.2025</w:t>
            </w:r>
            <w:r w:rsidR="00E84AA8" w:rsidRPr="00DB09A5">
              <w:rPr>
                <w:sz w:val="22"/>
                <w:szCs w:val="22"/>
              </w:rPr>
              <w:t xml:space="preserve"> года</w:t>
            </w:r>
            <w:r w:rsidR="00473698">
              <w:rPr>
                <w:sz w:val="22"/>
                <w:szCs w:val="22"/>
              </w:rPr>
              <w:t>.</w:t>
            </w:r>
          </w:p>
          <w:p w:rsidR="00E84AA8" w:rsidRPr="00DB09A5" w:rsidRDefault="00473698" w:rsidP="00E84AA8">
            <w:pPr>
              <w:jc w:val="both"/>
              <w:rPr>
                <w:sz w:val="22"/>
                <w:szCs w:val="22"/>
              </w:rPr>
            </w:pPr>
            <w:r>
              <w:rPr>
                <w:sz w:val="22"/>
                <w:szCs w:val="22"/>
              </w:rPr>
              <w:t>30.</w:t>
            </w:r>
            <w:r w:rsidR="00E84AA8" w:rsidRPr="00DB09A5">
              <w:rPr>
                <w:sz w:val="22"/>
                <w:szCs w:val="22"/>
              </w:rPr>
              <w:t>01.2026 года</w:t>
            </w:r>
            <w:r>
              <w:rPr>
                <w:sz w:val="22"/>
                <w:szCs w:val="22"/>
              </w:rPr>
              <w:t xml:space="preserve"> </w:t>
            </w:r>
            <w:r w:rsidR="00E84AA8" w:rsidRPr="00DB09A5">
              <w:rPr>
                <w:sz w:val="22"/>
                <w:szCs w:val="22"/>
              </w:rPr>
              <w:t>проведен мониторинг дебиторской задолженности бюджета  по состоянию на 01.01.2026 года.</w:t>
            </w:r>
          </w:p>
        </w:tc>
      </w:tr>
      <w:tr w:rsidR="009642B6" w:rsidRPr="00DB09A5" w:rsidTr="000C1C5A">
        <w:trPr>
          <w:trHeight w:val="1204"/>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both"/>
              <w:rPr>
                <w:sz w:val="22"/>
                <w:szCs w:val="22"/>
              </w:rPr>
            </w:pPr>
            <w:r w:rsidRPr="00DB09A5">
              <w:rPr>
                <w:sz w:val="22"/>
                <w:szCs w:val="22"/>
              </w:rPr>
              <w:t xml:space="preserve">5.8. Осуществлять контроль за соблюдением ограничений по муниципальному долгу муниципального округа и расходам на его обслуживание. </w:t>
            </w:r>
          </w:p>
          <w:p w:rsidR="009642B6" w:rsidRPr="00DB09A5" w:rsidRDefault="009642B6" w:rsidP="00445465">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ind w:firstLine="284"/>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980835">
            <w:pPr>
              <w:jc w:val="both"/>
              <w:rPr>
                <w:sz w:val="22"/>
                <w:szCs w:val="22"/>
              </w:rPr>
            </w:pPr>
            <w:r w:rsidRPr="00DB09A5">
              <w:rPr>
                <w:sz w:val="22"/>
                <w:szCs w:val="22"/>
              </w:rPr>
              <w:t>Муниципальный долг Павловского муниципального округа  Нижегородской области и расходы на его обслуживание соответствуют требованиям Бюджетного Кодекса Российской Федерации. По состоянию на 01.01.202</w:t>
            </w:r>
            <w:r w:rsidR="00980835" w:rsidRPr="00DB09A5">
              <w:rPr>
                <w:sz w:val="22"/>
                <w:szCs w:val="22"/>
              </w:rPr>
              <w:t>6</w:t>
            </w:r>
            <w:r w:rsidRPr="00DB09A5">
              <w:rPr>
                <w:sz w:val="22"/>
                <w:szCs w:val="22"/>
              </w:rPr>
              <w:t xml:space="preserve"> г.муниципальный долг округа равен нулю.</w:t>
            </w:r>
          </w:p>
        </w:tc>
      </w:tr>
      <w:tr w:rsidR="009642B6" w:rsidRPr="00DB09A5" w:rsidTr="000C1C5A">
        <w:trPr>
          <w:trHeight w:val="806"/>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both"/>
              <w:rPr>
                <w:sz w:val="22"/>
                <w:szCs w:val="22"/>
              </w:rPr>
            </w:pPr>
            <w:r w:rsidRPr="00DB09A5">
              <w:rPr>
                <w:sz w:val="22"/>
                <w:szCs w:val="22"/>
              </w:rPr>
              <w:t xml:space="preserve">5.9. Ежемесячно осуществлять мониторинг фактических налоговых платежей по </w:t>
            </w:r>
            <w:r w:rsidRPr="00DB09A5">
              <w:rPr>
                <w:sz w:val="22"/>
                <w:szCs w:val="22"/>
                <w:shd w:val="clear" w:color="auto" w:fill="FFFFFF"/>
              </w:rPr>
              <w:t xml:space="preserve">налогу на доход физических лиц (далее – НДФЛ) </w:t>
            </w:r>
            <w:r w:rsidRPr="00DB09A5">
              <w:rPr>
                <w:sz w:val="22"/>
                <w:szCs w:val="22"/>
              </w:rPr>
              <w:t xml:space="preserve">в бюджет муниципального округа в разрезе крупнейших налогоплательщиков Павловского муниципального </w:t>
            </w:r>
            <w:r w:rsidRPr="00DB09A5">
              <w:rPr>
                <w:sz w:val="22"/>
                <w:szCs w:val="22"/>
              </w:rPr>
              <w:lastRenderedPageBreak/>
              <w:t>округа.</w:t>
            </w:r>
          </w:p>
          <w:p w:rsidR="009642B6" w:rsidRPr="00DB09A5" w:rsidRDefault="009642B6" w:rsidP="00445465">
            <w:pPr>
              <w:jc w:val="both"/>
              <w:rPr>
                <w:sz w:val="22"/>
                <w:szCs w:val="22"/>
              </w:rPr>
            </w:pPr>
          </w:p>
          <w:p w:rsidR="009642B6" w:rsidRPr="00DB09A5" w:rsidRDefault="009642B6" w:rsidP="00445465">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jc w:val="center"/>
              <w:rPr>
                <w:sz w:val="22"/>
                <w:szCs w:val="22"/>
              </w:rPr>
            </w:pPr>
            <w:r w:rsidRPr="00DB09A5">
              <w:rPr>
                <w:sz w:val="22"/>
                <w:szCs w:val="22"/>
              </w:rPr>
              <w:lastRenderedPageBreak/>
              <w:t>Ежемесячно</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642B6" w:rsidRPr="00DB09A5" w:rsidRDefault="009642B6" w:rsidP="00445465">
            <w:pPr>
              <w:ind w:firstLine="284"/>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980835" w:rsidRPr="00DB09A5" w:rsidRDefault="00980835" w:rsidP="00980835">
            <w:pPr>
              <w:jc w:val="both"/>
              <w:rPr>
                <w:sz w:val="22"/>
                <w:szCs w:val="22"/>
              </w:rPr>
            </w:pPr>
            <w:r w:rsidRPr="00DB09A5">
              <w:rPr>
                <w:sz w:val="22"/>
                <w:szCs w:val="22"/>
              </w:rPr>
              <w:t xml:space="preserve">В течение 2025 года ежемесячно проводился мониторинг фактических платежей по НДФЛ в бюджет муниципального округа в разрезе крупнейших налогоплательщиков Павловского муниципального округа Нижегородской области. Крупнейшими налогоплательщиками НДФЛ в бюджет округа по прежнему </w:t>
            </w:r>
            <w:r w:rsidRPr="00DB09A5">
              <w:rPr>
                <w:sz w:val="22"/>
                <w:szCs w:val="22"/>
              </w:rPr>
              <w:lastRenderedPageBreak/>
              <w:t xml:space="preserve">являются ОАО «Гидроагрегат», ОАО «Восход», ООО «ПАЗ», ПАО «Павловский автобус», доля поступления НДФЛ от вышеуказанных предприятий в общей сумме поступлений НДФЛ в бюджет округа составляет </w:t>
            </w:r>
            <w:r w:rsidR="000904FF" w:rsidRPr="00DB09A5">
              <w:rPr>
                <w:sz w:val="22"/>
                <w:szCs w:val="22"/>
              </w:rPr>
              <w:t>44,6</w:t>
            </w:r>
            <w:r w:rsidRPr="00DB09A5">
              <w:rPr>
                <w:sz w:val="22"/>
                <w:szCs w:val="22"/>
              </w:rPr>
              <w:t>%.</w:t>
            </w:r>
          </w:p>
          <w:p w:rsidR="009642B6" w:rsidRPr="00DB09A5" w:rsidRDefault="009642B6" w:rsidP="00D1312F">
            <w:pPr>
              <w:jc w:val="both"/>
              <w:rPr>
                <w:sz w:val="22"/>
                <w:szCs w:val="22"/>
              </w:rPr>
            </w:pPr>
          </w:p>
        </w:tc>
      </w:tr>
      <w:tr w:rsidR="00E868E5" w:rsidRPr="00DB09A5" w:rsidTr="000C1C5A">
        <w:trPr>
          <w:trHeight w:val="1012"/>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445465">
            <w:pPr>
              <w:jc w:val="both"/>
              <w:rPr>
                <w:sz w:val="22"/>
                <w:szCs w:val="22"/>
              </w:rPr>
            </w:pPr>
            <w:r w:rsidRPr="00DB09A5">
              <w:rPr>
                <w:sz w:val="22"/>
                <w:szCs w:val="22"/>
              </w:rPr>
              <w:lastRenderedPageBreak/>
              <w:t xml:space="preserve">6. </w:t>
            </w:r>
            <w:r w:rsidRPr="00DB09A5">
              <w:rPr>
                <w:b/>
                <w:sz w:val="22"/>
                <w:szCs w:val="22"/>
              </w:rPr>
              <w:t xml:space="preserve">Органам местного самоуправления Павловского муниципального округа </w:t>
            </w:r>
            <w:r w:rsidRPr="00DB09A5">
              <w:rPr>
                <w:sz w:val="22"/>
                <w:szCs w:val="22"/>
              </w:rPr>
              <w:t xml:space="preserve">в целях обеспечения в 2025 году поступления в запланированных объемах доходов в бюджет муниципального округа проводить на постоянной основе работу с организациями курируемых отраслей по недопущению роста задолженности перед бюджетом и погашению имеющейся задолженности, в том числе по налогу на доходы физических лиц.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445465">
            <w:pPr>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868E5" w:rsidRPr="00DB09A5" w:rsidRDefault="00E868E5" w:rsidP="00445465">
            <w:pPr>
              <w:ind w:firstLine="284"/>
              <w:jc w:val="center"/>
              <w:rPr>
                <w:sz w:val="22"/>
                <w:szCs w:val="22"/>
              </w:rPr>
            </w:pPr>
            <w:r w:rsidRPr="00DB09A5">
              <w:rPr>
                <w:sz w:val="22"/>
                <w:szCs w:val="22"/>
              </w:rPr>
              <w:t xml:space="preserve">Органы местного самоуправления Павловского муниципального округа Нижегородской области </w:t>
            </w:r>
          </w:p>
        </w:tc>
        <w:tc>
          <w:tcPr>
            <w:tcW w:w="6377" w:type="dxa"/>
            <w:tcBorders>
              <w:top w:val="single" w:sz="4" w:space="0" w:color="auto"/>
              <w:left w:val="single" w:sz="4" w:space="0" w:color="auto"/>
              <w:bottom w:val="single" w:sz="4" w:space="0" w:color="auto"/>
              <w:right w:val="single" w:sz="4" w:space="0" w:color="auto"/>
            </w:tcBorders>
            <w:shd w:val="clear" w:color="auto" w:fill="auto"/>
          </w:tcPr>
          <w:p w:rsidR="00E868E5" w:rsidRPr="00DB09A5" w:rsidRDefault="00E868E5" w:rsidP="0020567C">
            <w:pPr>
              <w:jc w:val="both"/>
              <w:rPr>
                <w:sz w:val="22"/>
                <w:szCs w:val="22"/>
              </w:rPr>
            </w:pPr>
            <w:r w:rsidRPr="00DB09A5">
              <w:rPr>
                <w:sz w:val="22"/>
                <w:szCs w:val="22"/>
              </w:rPr>
              <w:t>В целях обеспечения в 2025 году поступления в запланированных объемах доход</w:t>
            </w:r>
            <w:bookmarkStart w:id="0" w:name="_GoBack"/>
            <w:r w:rsidRPr="00DB09A5">
              <w:rPr>
                <w:sz w:val="22"/>
                <w:szCs w:val="22"/>
              </w:rPr>
              <w:t>о</w:t>
            </w:r>
            <w:bookmarkEnd w:id="0"/>
            <w:r w:rsidRPr="00DB09A5">
              <w:rPr>
                <w:sz w:val="22"/>
                <w:szCs w:val="22"/>
              </w:rPr>
              <w:t xml:space="preserve">в в бюджет муниципального округа работа с организациями курируемых отраслей по недопущению роста задолженности перед бюджетом и погашению имеющейся задолженности, в том числе по налогу на доходы физических лиц, проводится на постоянной основе с предоставлением ежеквартальных отчетов. </w:t>
            </w:r>
          </w:p>
          <w:p w:rsidR="00E868E5" w:rsidRPr="00DB09A5" w:rsidRDefault="00E868E5" w:rsidP="00E868E5">
            <w:pPr>
              <w:jc w:val="both"/>
              <w:rPr>
                <w:sz w:val="22"/>
                <w:szCs w:val="22"/>
              </w:rPr>
            </w:pPr>
            <w:r w:rsidRPr="00DB09A5">
              <w:rPr>
                <w:sz w:val="22"/>
                <w:szCs w:val="22"/>
              </w:rPr>
              <w:t>Отчеты представлены: 20.04.2025г., 20.07.2025г., 20.10.2025г., 20.01.2026г.</w:t>
            </w:r>
          </w:p>
        </w:tc>
      </w:tr>
      <w:tr w:rsidR="00E868E5" w:rsidRPr="00DB09A5" w:rsidTr="000C1C5A">
        <w:trPr>
          <w:trHeight w:val="377"/>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445465">
            <w:pPr>
              <w:jc w:val="both"/>
              <w:rPr>
                <w:sz w:val="22"/>
                <w:szCs w:val="22"/>
              </w:rPr>
            </w:pPr>
            <w:r w:rsidRPr="00DB09A5">
              <w:rPr>
                <w:sz w:val="22"/>
                <w:szCs w:val="22"/>
              </w:rPr>
              <w:t>7. При заключении контрактов на выполнение работ по исполнению муниципального заказа в части капитального строительства, капитального ремонта учитывать у подрядчика наличие постановки на налоговый учет в МРИ ФНС РФ №7 по Нижегородской области, не допуская задолженности в бюджет  муниципального округа по налоговым и неналоговым платежам, в том числе  по НДФЛ.</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445465">
            <w:pPr>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868E5" w:rsidRPr="00DB09A5" w:rsidRDefault="00E868E5" w:rsidP="00445465">
            <w:pPr>
              <w:ind w:firstLine="284"/>
              <w:jc w:val="center"/>
              <w:rPr>
                <w:sz w:val="22"/>
                <w:szCs w:val="22"/>
              </w:rPr>
            </w:pPr>
            <w:r w:rsidRPr="00DB09A5">
              <w:rPr>
                <w:sz w:val="22"/>
                <w:szCs w:val="22"/>
              </w:rPr>
              <w:t>Органы местного самоуправления Павловского муниципального округа Нижегородской области</w:t>
            </w:r>
          </w:p>
        </w:tc>
        <w:tc>
          <w:tcPr>
            <w:tcW w:w="6377" w:type="dxa"/>
            <w:tcBorders>
              <w:top w:val="single" w:sz="4" w:space="0" w:color="auto"/>
              <w:left w:val="single" w:sz="4" w:space="0" w:color="auto"/>
              <w:bottom w:val="single" w:sz="4" w:space="0" w:color="auto"/>
              <w:right w:val="single" w:sz="4" w:space="0" w:color="auto"/>
            </w:tcBorders>
            <w:shd w:val="clear" w:color="auto" w:fill="auto"/>
          </w:tcPr>
          <w:p w:rsidR="00E868E5" w:rsidRPr="00DB09A5" w:rsidRDefault="00E868E5" w:rsidP="005A200F">
            <w:pPr>
              <w:jc w:val="both"/>
              <w:rPr>
                <w:sz w:val="22"/>
                <w:szCs w:val="22"/>
              </w:rPr>
            </w:pPr>
            <w:r w:rsidRPr="00DB09A5">
              <w:rPr>
                <w:sz w:val="22"/>
                <w:szCs w:val="22"/>
              </w:rPr>
              <w:t>При заключении контрактов на выполнение работ по исполнению муниципального заказа в части капитального строительства, капитального ремонта учитывается у подрядчика наличие постановки на налоговый учет в МРИ ФНС РФ №7 по Нижегородской области, отсутствие задолженности в бюджет  муниципального округа по налоговым и неналоговым платежам, в том числе  по НДФЛ.</w:t>
            </w:r>
          </w:p>
        </w:tc>
      </w:tr>
      <w:tr w:rsidR="00E868E5" w:rsidRPr="00DB09A5" w:rsidTr="000C1C5A">
        <w:trPr>
          <w:trHeight w:val="660"/>
        </w:trPr>
        <w:tc>
          <w:tcPr>
            <w:tcW w:w="5529" w:type="dxa"/>
            <w:tcBorders>
              <w:top w:val="single" w:sz="4" w:space="0" w:color="auto"/>
              <w:left w:val="single" w:sz="4" w:space="0" w:color="auto"/>
              <w:bottom w:val="single" w:sz="4" w:space="0" w:color="auto"/>
              <w:right w:val="single" w:sz="4" w:space="0" w:color="auto"/>
            </w:tcBorders>
            <w:shd w:val="clear" w:color="auto" w:fill="auto"/>
          </w:tcPr>
          <w:p w:rsidR="00E868E5" w:rsidRPr="00DB09A5" w:rsidRDefault="00E868E5" w:rsidP="00445465">
            <w:pPr>
              <w:jc w:val="both"/>
              <w:rPr>
                <w:sz w:val="22"/>
                <w:szCs w:val="22"/>
              </w:rPr>
            </w:pPr>
            <w:r w:rsidRPr="00DB09A5">
              <w:rPr>
                <w:sz w:val="22"/>
                <w:szCs w:val="22"/>
              </w:rPr>
              <w:t xml:space="preserve">8. </w:t>
            </w:r>
            <w:r w:rsidRPr="00DB09A5">
              <w:rPr>
                <w:b/>
                <w:sz w:val="22"/>
                <w:szCs w:val="22"/>
              </w:rPr>
              <w:t>Комитету по управлению муниципальным имуществом и земельным ресурсам администрации Павловского муниципального округа Нижегородской области</w:t>
            </w:r>
            <w:r w:rsidRPr="00DB09A5">
              <w:rPr>
                <w:sz w:val="22"/>
                <w:szCs w:val="22"/>
              </w:rPr>
              <w:t>:</w:t>
            </w:r>
          </w:p>
          <w:p w:rsidR="00E868E5" w:rsidRPr="00DB09A5" w:rsidRDefault="00E868E5" w:rsidP="00445465">
            <w:pPr>
              <w:jc w:val="both"/>
              <w:rPr>
                <w:sz w:val="22"/>
                <w:szCs w:val="22"/>
              </w:rPr>
            </w:pPr>
            <w:r w:rsidRPr="00DB09A5">
              <w:rPr>
                <w:sz w:val="22"/>
                <w:szCs w:val="22"/>
              </w:rPr>
              <w:t xml:space="preserve">8.1. Принять меры по обеспечению максимальной реализации Прогнозного </w:t>
            </w:r>
            <w:hyperlink r:id="rId8" w:history="1">
              <w:r w:rsidRPr="00DB09A5">
                <w:rPr>
                  <w:rStyle w:val="InternetLink"/>
                  <w:color w:val="auto"/>
                  <w:sz w:val="22"/>
                  <w:szCs w:val="22"/>
                  <w:u w:val="none"/>
                </w:rPr>
                <w:t>плана</w:t>
              </w:r>
            </w:hyperlink>
            <w:r w:rsidRPr="00DB09A5">
              <w:rPr>
                <w:sz w:val="22"/>
                <w:szCs w:val="22"/>
              </w:rPr>
              <w:t xml:space="preserve"> (программы) приватизации муниципального  имущества Павловского муниципального округа на 2025 год. Ежеквартально, не позднее 20 числа месяца, следующего за отчетным кварталом (по итогам года - не позднее 1 февраля 2026 года), представлять в Финансовое управление  информацию о ходе выполнения Прогнозного </w:t>
            </w:r>
            <w:hyperlink r:id="rId9" w:history="1">
              <w:r w:rsidRPr="00DB09A5">
                <w:rPr>
                  <w:rStyle w:val="InternetLink"/>
                  <w:color w:val="auto"/>
                  <w:sz w:val="22"/>
                  <w:szCs w:val="22"/>
                  <w:u w:val="none"/>
                </w:rPr>
                <w:t>плана</w:t>
              </w:r>
            </w:hyperlink>
            <w:r w:rsidRPr="00DB09A5">
              <w:rPr>
                <w:sz w:val="22"/>
                <w:szCs w:val="22"/>
              </w:rPr>
              <w:t xml:space="preserve"> (программы) приватизации муниципального  имущества Павловского муниципального округа Нижегородской области на 2023 год в разрезе запланированных к </w:t>
            </w:r>
            <w:r w:rsidRPr="00DB09A5">
              <w:rPr>
                <w:sz w:val="22"/>
                <w:szCs w:val="22"/>
              </w:rPr>
              <w:lastRenderedPageBreak/>
              <w:t>продаже, выставленных на продажу и проданных в отчетном квартале объектов.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868E5" w:rsidRPr="00DB09A5" w:rsidRDefault="00E868E5" w:rsidP="00445465">
            <w:pPr>
              <w:shd w:val="clear" w:color="auto" w:fill="FFFFFF"/>
              <w:ind w:left="-108"/>
              <w:jc w:val="center"/>
              <w:rPr>
                <w:sz w:val="22"/>
                <w:szCs w:val="22"/>
              </w:rPr>
            </w:pPr>
            <w:r w:rsidRPr="00DB09A5">
              <w:rPr>
                <w:sz w:val="22"/>
                <w:szCs w:val="22"/>
              </w:rPr>
              <w:lastRenderedPageBreak/>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868E5" w:rsidRPr="00DB09A5" w:rsidRDefault="00E868E5" w:rsidP="00445465">
            <w:pPr>
              <w:jc w:val="center"/>
              <w:rPr>
                <w:sz w:val="22"/>
                <w:szCs w:val="22"/>
              </w:rPr>
            </w:pPr>
            <w:r w:rsidRPr="00DB09A5">
              <w:rPr>
                <w:sz w:val="22"/>
                <w:szCs w:val="22"/>
              </w:rPr>
              <w:t xml:space="preserve">Комитет по управлению  муниципальным имуществом и земельным ресурсам администрации Павловского  муниципального округа Нижегородской области  </w:t>
            </w:r>
          </w:p>
        </w:tc>
        <w:tc>
          <w:tcPr>
            <w:tcW w:w="6377" w:type="dxa"/>
            <w:tcBorders>
              <w:top w:val="single" w:sz="4" w:space="0" w:color="auto"/>
              <w:left w:val="single" w:sz="4" w:space="0" w:color="auto"/>
              <w:bottom w:val="single" w:sz="4" w:space="0" w:color="auto"/>
              <w:right w:val="single" w:sz="4" w:space="0" w:color="auto"/>
            </w:tcBorders>
            <w:shd w:val="clear" w:color="auto" w:fill="auto"/>
          </w:tcPr>
          <w:p w:rsidR="00E868E5" w:rsidRPr="00DB09A5" w:rsidRDefault="00E868E5" w:rsidP="00E868E5">
            <w:pPr>
              <w:jc w:val="both"/>
              <w:rPr>
                <w:sz w:val="22"/>
                <w:szCs w:val="22"/>
              </w:rPr>
            </w:pPr>
            <w:r w:rsidRPr="00DB09A5">
              <w:rPr>
                <w:sz w:val="22"/>
                <w:szCs w:val="22"/>
              </w:rPr>
              <w:t xml:space="preserve">Прогнозный </w:t>
            </w:r>
            <w:r w:rsidRPr="00DB09A5">
              <w:rPr>
                <w:rStyle w:val="InternetLink"/>
                <w:color w:val="auto"/>
                <w:sz w:val="22"/>
                <w:szCs w:val="22"/>
                <w:u w:val="none"/>
              </w:rPr>
              <w:t>план</w:t>
            </w:r>
            <w:r w:rsidRPr="00DB09A5">
              <w:rPr>
                <w:sz w:val="22"/>
                <w:szCs w:val="22"/>
              </w:rPr>
              <w:t xml:space="preserve"> (программа) приватизации муниципального имущества Павловского муниципального округа Нижегородской области на 2025 год утвержден </w:t>
            </w:r>
            <w:r w:rsidRPr="00DB09A5">
              <w:rPr>
                <w:sz w:val="22"/>
                <w:szCs w:val="22"/>
                <w:shd w:val="clear" w:color="auto" w:fill="FFFFFF"/>
              </w:rPr>
              <w:t>решением Совета депутатов Павловского муниципального округа № 75 от 23.12.2024 года.</w:t>
            </w:r>
          </w:p>
          <w:p w:rsidR="00E868E5" w:rsidRPr="00DB09A5" w:rsidRDefault="00E868E5" w:rsidP="00E868E5">
            <w:pPr>
              <w:jc w:val="both"/>
              <w:rPr>
                <w:sz w:val="22"/>
                <w:szCs w:val="22"/>
              </w:rPr>
            </w:pPr>
            <w:r w:rsidRPr="00DB09A5">
              <w:rPr>
                <w:sz w:val="22"/>
                <w:szCs w:val="22"/>
              </w:rPr>
              <w:t>В течение 2025 года во исполнение прогнозного плана приватизации муниципального имущества запланировано реализовать 19 объектов недвижимого имущества.</w:t>
            </w:r>
          </w:p>
          <w:p w:rsidR="00E868E5" w:rsidRPr="00DB09A5" w:rsidRDefault="00E868E5" w:rsidP="00E868E5">
            <w:pPr>
              <w:jc w:val="both"/>
              <w:rPr>
                <w:sz w:val="22"/>
                <w:szCs w:val="22"/>
              </w:rPr>
            </w:pPr>
            <w:r w:rsidRPr="00DB09A5">
              <w:rPr>
                <w:sz w:val="22"/>
                <w:szCs w:val="22"/>
              </w:rPr>
              <w:t>Для обеспечения максимальной реализации Программы приватизации муниципальное имущество подлежит продаже всеми способами, предусмотренными действующим законодательством.</w:t>
            </w:r>
          </w:p>
          <w:p w:rsidR="00E868E5" w:rsidRPr="00DB09A5" w:rsidRDefault="00E868E5" w:rsidP="004C0FB3">
            <w:pPr>
              <w:jc w:val="both"/>
              <w:rPr>
                <w:sz w:val="22"/>
                <w:szCs w:val="22"/>
              </w:rPr>
            </w:pPr>
            <w:r w:rsidRPr="00DB09A5">
              <w:rPr>
                <w:sz w:val="22"/>
                <w:szCs w:val="22"/>
              </w:rPr>
              <w:t xml:space="preserve">Фактическое поступление доходов от продажи имущества за  2025 год составило </w:t>
            </w:r>
            <w:r w:rsidR="004C0FB3">
              <w:rPr>
                <w:sz w:val="22"/>
                <w:szCs w:val="22"/>
              </w:rPr>
              <w:t xml:space="preserve">287,0 </w:t>
            </w:r>
            <w:r w:rsidRPr="00DB09A5">
              <w:rPr>
                <w:sz w:val="22"/>
                <w:szCs w:val="22"/>
              </w:rPr>
              <w:t>тыс. рублей.</w:t>
            </w:r>
          </w:p>
        </w:tc>
      </w:tr>
      <w:tr w:rsidR="00E868E5" w:rsidRPr="00DB09A5" w:rsidTr="000C1C5A">
        <w:trPr>
          <w:trHeight w:val="503"/>
        </w:trPr>
        <w:tc>
          <w:tcPr>
            <w:tcW w:w="5529" w:type="dxa"/>
            <w:tcBorders>
              <w:top w:val="single" w:sz="4" w:space="0" w:color="auto"/>
              <w:left w:val="single" w:sz="4" w:space="0" w:color="auto"/>
              <w:bottom w:val="single" w:sz="4" w:space="0" w:color="auto"/>
              <w:right w:val="single" w:sz="4" w:space="0" w:color="auto"/>
            </w:tcBorders>
          </w:tcPr>
          <w:p w:rsidR="00E868E5" w:rsidRPr="00DB09A5" w:rsidRDefault="00E868E5" w:rsidP="00445465">
            <w:pPr>
              <w:jc w:val="both"/>
              <w:rPr>
                <w:sz w:val="22"/>
                <w:szCs w:val="22"/>
              </w:rPr>
            </w:pPr>
            <w:r w:rsidRPr="00DB09A5">
              <w:rPr>
                <w:sz w:val="22"/>
                <w:szCs w:val="22"/>
              </w:rPr>
              <w:lastRenderedPageBreak/>
              <w:t xml:space="preserve">8.2. Обеспечить по каждому муниципальному предприятию Павловского муниципального округа перечисление в бюджет не менее 10 процентов части прибыли за 2024 год, остающейся после уплаты налогов и иных обязательных платежей, в срок не позднее 15 июля 2025 года.   </w:t>
            </w:r>
          </w:p>
        </w:tc>
        <w:tc>
          <w:tcPr>
            <w:tcW w:w="1417" w:type="dxa"/>
            <w:tcBorders>
              <w:top w:val="single" w:sz="4" w:space="0" w:color="auto"/>
              <w:left w:val="single" w:sz="4" w:space="0" w:color="auto"/>
              <w:bottom w:val="single" w:sz="4" w:space="0" w:color="auto"/>
              <w:right w:val="single" w:sz="4" w:space="0" w:color="auto"/>
            </w:tcBorders>
          </w:tcPr>
          <w:p w:rsidR="00E868E5" w:rsidRPr="00DB09A5" w:rsidRDefault="00E868E5" w:rsidP="00445465">
            <w:pPr>
              <w:shd w:val="clear" w:color="auto" w:fill="FFFFFF"/>
              <w:ind w:left="-108"/>
              <w:jc w:val="center"/>
              <w:rPr>
                <w:sz w:val="22"/>
                <w:szCs w:val="22"/>
              </w:rPr>
            </w:pPr>
            <w:r w:rsidRPr="00DB09A5">
              <w:rPr>
                <w:sz w:val="22"/>
                <w:szCs w:val="22"/>
              </w:rPr>
              <w:t>До 15 июля 2025г.</w:t>
            </w:r>
          </w:p>
        </w:tc>
        <w:tc>
          <w:tcPr>
            <w:tcW w:w="2552" w:type="dxa"/>
            <w:tcBorders>
              <w:top w:val="single" w:sz="4" w:space="0" w:color="auto"/>
              <w:left w:val="single" w:sz="4" w:space="0" w:color="auto"/>
              <w:bottom w:val="single" w:sz="4" w:space="0" w:color="auto"/>
              <w:right w:val="single" w:sz="4" w:space="0" w:color="auto"/>
            </w:tcBorders>
          </w:tcPr>
          <w:p w:rsidR="00E868E5" w:rsidRPr="00DB09A5" w:rsidRDefault="00E868E5" w:rsidP="00445465">
            <w:pPr>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tcPr>
          <w:p w:rsidR="00E868E5" w:rsidRPr="00DB09A5" w:rsidRDefault="00E868E5" w:rsidP="00445465">
            <w:pPr>
              <w:jc w:val="both"/>
              <w:rPr>
                <w:sz w:val="22"/>
                <w:szCs w:val="22"/>
              </w:rPr>
            </w:pPr>
            <w:r w:rsidRPr="00DB09A5">
              <w:rPr>
                <w:sz w:val="22"/>
                <w:szCs w:val="22"/>
              </w:rPr>
              <w:t>10 процентов прибыли муниципальных предприятий Павловского муниципального округа Нижегородской области, остающейся после уплаты налогов и иных обязательных платежей за 2024 год перечислены в бюджет муниципального округа от муниципальных предприятий Павловского муниципального округа Нижегородской области  до 15 июля 2025 года.</w:t>
            </w:r>
          </w:p>
        </w:tc>
      </w:tr>
      <w:tr w:rsidR="00E868E5" w:rsidRPr="00DB09A5" w:rsidTr="000C1C5A">
        <w:trPr>
          <w:trHeight w:val="872"/>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445465">
            <w:pPr>
              <w:jc w:val="both"/>
              <w:rPr>
                <w:sz w:val="22"/>
                <w:szCs w:val="22"/>
              </w:rPr>
            </w:pPr>
            <w:r w:rsidRPr="00DB09A5">
              <w:rPr>
                <w:sz w:val="22"/>
                <w:szCs w:val="22"/>
              </w:rPr>
              <w:t>8.3.Принять меры к ликвидации и ликвидировать неэффективные  муниципальные предприятия Павловского муниципального округа.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445465">
            <w:pPr>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445465">
            <w:pPr>
              <w:ind w:firstLine="284"/>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E868E5">
            <w:pPr>
              <w:shd w:val="clear" w:color="auto" w:fill="FFFFFF"/>
              <w:rPr>
                <w:sz w:val="22"/>
                <w:szCs w:val="22"/>
              </w:rPr>
            </w:pPr>
            <w:r w:rsidRPr="00DB09A5">
              <w:rPr>
                <w:sz w:val="22"/>
                <w:szCs w:val="22"/>
              </w:rPr>
              <w:t>По состоянию на 01.01.2026 года неэффективных муниципальных предприятий  находящихся в стадии ликвидации - нет.</w:t>
            </w:r>
          </w:p>
        </w:tc>
      </w:tr>
      <w:tr w:rsidR="00E868E5" w:rsidRPr="00DB09A5" w:rsidTr="000C1C5A">
        <w:trPr>
          <w:trHeight w:val="2102"/>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445465">
            <w:pPr>
              <w:jc w:val="both"/>
              <w:rPr>
                <w:sz w:val="22"/>
                <w:szCs w:val="22"/>
              </w:rPr>
            </w:pPr>
            <w:r w:rsidRPr="00DB09A5">
              <w:rPr>
                <w:sz w:val="22"/>
                <w:szCs w:val="22"/>
              </w:rPr>
              <w:t>8.4. Обеспечить контроль за использованием по назначению и сохранностью недвижимого имущества и особо ценного движимого имущества Павловского муниципального округа, закрепленного за муниципальными бюджетными и казенными учреждениями на праве оперативного управления и (или) приобретенного за счет средств бюджета муниципального округа.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445465">
            <w:pPr>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445465">
            <w:pPr>
              <w:jc w:val="center"/>
              <w:rPr>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E868E5" w:rsidRPr="00DB09A5" w:rsidRDefault="00E868E5" w:rsidP="000A08E5">
            <w:pPr>
              <w:shd w:val="clear" w:color="auto" w:fill="FFFFFF"/>
              <w:jc w:val="both"/>
              <w:rPr>
                <w:sz w:val="22"/>
                <w:szCs w:val="22"/>
              </w:rPr>
            </w:pPr>
            <w:r w:rsidRPr="00DB09A5">
              <w:rPr>
                <w:sz w:val="22"/>
                <w:szCs w:val="22"/>
              </w:rPr>
              <w:t xml:space="preserve">Комитетом по управлению  муниципальным имуществом и земельным ресурсам администрации Павловского  муниципального округа Нижегородской области постоянно проводится  контроль за использованием по назначению и сохранностью недвижимого имущества и особо ценного движимого имущества Павловского муниципального округа, закрепленного за МБУ и МКУ на праве оперативного управления и (или) приобретенного за счет средств бюджета муниципального округа. </w:t>
            </w:r>
          </w:p>
        </w:tc>
      </w:tr>
      <w:tr w:rsidR="00290C26" w:rsidRPr="00DB09A5" w:rsidTr="000C1C5A">
        <w:trPr>
          <w:trHeight w:val="503"/>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290C26" w:rsidRPr="00DB09A5" w:rsidRDefault="00290C26" w:rsidP="00445465">
            <w:pPr>
              <w:jc w:val="both"/>
              <w:rPr>
                <w:sz w:val="22"/>
                <w:szCs w:val="22"/>
              </w:rPr>
            </w:pPr>
            <w:r w:rsidRPr="00DB09A5">
              <w:rPr>
                <w:sz w:val="22"/>
                <w:szCs w:val="22"/>
              </w:rPr>
              <w:t xml:space="preserve"> 9. </w:t>
            </w:r>
            <w:r w:rsidRPr="00DB09A5">
              <w:rPr>
                <w:b/>
                <w:sz w:val="22"/>
                <w:szCs w:val="22"/>
              </w:rPr>
              <w:t>Главным распорядителям средств бюджета муниципального округа</w:t>
            </w:r>
            <w:r w:rsidRPr="00DB09A5">
              <w:rPr>
                <w:sz w:val="22"/>
                <w:szCs w:val="22"/>
              </w:rPr>
              <w:t>:</w:t>
            </w:r>
          </w:p>
          <w:p w:rsidR="00290C26" w:rsidRPr="00DB09A5" w:rsidRDefault="00290C26" w:rsidP="00445465">
            <w:pPr>
              <w:jc w:val="both"/>
              <w:rPr>
                <w:sz w:val="22"/>
                <w:szCs w:val="22"/>
              </w:rPr>
            </w:pPr>
            <w:r w:rsidRPr="00DB09A5">
              <w:rPr>
                <w:sz w:val="22"/>
                <w:szCs w:val="22"/>
              </w:rPr>
              <w:t>9.1. Утвердить бюджетные росписи главных распорядителей средств бюджета муниципального округа на 2025 год и на плановый период 2026 и 2027 годов.</w:t>
            </w:r>
          </w:p>
        </w:tc>
        <w:tc>
          <w:tcPr>
            <w:tcW w:w="1417" w:type="dxa"/>
            <w:tcBorders>
              <w:top w:val="single" w:sz="4" w:space="0" w:color="auto"/>
              <w:left w:val="single" w:sz="4" w:space="0" w:color="auto"/>
              <w:bottom w:val="single" w:sz="4" w:space="0" w:color="auto"/>
              <w:right w:val="single" w:sz="4" w:space="0" w:color="auto"/>
            </w:tcBorders>
          </w:tcPr>
          <w:p w:rsidR="00290C26" w:rsidRPr="00DB09A5" w:rsidRDefault="00290C26" w:rsidP="00445465">
            <w:pPr>
              <w:shd w:val="clear" w:color="auto" w:fill="FFFFFF"/>
              <w:ind w:left="-108"/>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290C26" w:rsidRPr="00DB09A5" w:rsidRDefault="00290C26" w:rsidP="00445465">
            <w:pPr>
              <w:shd w:val="clear" w:color="auto" w:fill="FFFFFF"/>
              <w:jc w:val="center"/>
              <w:rPr>
                <w:snapToGrid w:val="0"/>
                <w:sz w:val="22"/>
                <w:szCs w:val="22"/>
              </w:rPr>
            </w:pPr>
            <w:r w:rsidRPr="00DB09A5">
              <w:rPr>
                <w:sz w:val="22"/>
                <w:szCs w:val="22"/>
              </w:rPr>
              <w:t>Главные распорядители средств бюджета Павловского муниципального округа Нижегородской области</w:t>
            </w:r>
          </w:p>
        </w:tc>
        <w:tc>
          <w:tcPr>
            <w:tcW w:w="6377" w:type="dxa"/>
            <w:tcBorders>
              <w:top w:val="single" w:sz="4" w:space="0" w:color="auto"/>
              <w:left w:val="single" w:sz="4" w:space="0" w:color="auto"/>
              <w:bottom w:val="single" w:sz="4" w:space="0" w:color="auto"/>
              <w:right w:val="single" w:sz="4" w:space="0" w:color="auto"/>
            </w:tcBorders>
            <w:shd w:val="clear" w:color="auto" w:fill="auto"/>
          </w:tcPr>
          <w:p w:rsidR="00290C26" w:rsidRPr="00DB09A5" w:rsidRDefault="00D91F12" w:rsidP="00D91F12">
            <w:pPr>
              <w:jc w:val="both"/>
              <w:rPr>
                <w:sz w:val="22"/>
                <w:szCs w:val="22"/>
              </w:rPr>
            </w:pPr>
            <w:r w:rsidRPr="00DB09A5">
              <w:rPr>
                <w:sz w:val="22"/>
                <w:szCs w:val="22"/>
              </w:rPr>
              <w:t>Всеми главными распорядителями средств  бюджета муниципального округа утверждены бюджетные росписи главных распорядителей средств  бюджета на 2025 год и на плановый период 2026 и 2027 годов (первоначальная – 25.12.2024г., уточненные по состоянию на 01.04.2025г. и на 01.07.2025г. – 01.04.2025г. и 01.07.2025г. соответственно),</w:t>
            </w:r>
            <w:r w:rsidR="00290C26" w:rsidRPr="00DB09A5">
              <w:rPr>
                <w:sz w:val="22"/>
                <w:szCs w:val="22"/>
              </w:rPr>
              <w:t>на 01.10.202</w:t>
            </w:r>
            <w:r w:rsidRPr="00DB09A5">
              <w:rPr>
                <w:sz w:val="22"/>
                <w:szCs w:val="22"/>
              </w:rPr>
              <w:t>5</w:t>
            </w:r>
            <w:r w:rsidR="00290C26" w:rsidRPr="00DB09A5">
              <w:rPr>
                <w:sz w:val="22"/>
                <w:szCs w:val="22"/>
              </w:rPr>
              <w:t>г. и окончательная – 01.01.202</w:t>
            </w:r>
            <w:r w:rsidRPr="00DB09A5">
              <w:rPr>
                <w:sz w:val="22"/>
                <w:szCs w:val="22"/>
              </w:rPr>
              <w:t>6</w:t>
            </w:r>
            <w:r w:rsidR="00290C26" w:rsidRPr="00DB09A5">
              <w:rPr>
                <w:sz w:val="22"/>
                <w:szCs w:val="22"/>
              </w:rPr>
              <w:t>г. соответственно утверждены 21.10.202</w:t>
            </w:r>
            <w:r w:rsidRPr="00DB09A5">
              <w:rPr>
                <w:sz w:val="22"/>
                <w:szCs w:val="22"/>
              </w:rPr>
              <w:t>5</w:t>
            </w:r>
            <w:r w:rsidR="00290C26" w:rsidRPr="00DB09A5">
              <w:rPr>
                <w:sz w:val="22"/>
                <w:szCs w:val="22"/>
              </w:rPr>
              <w:t>г. и 28.12.202</w:t>
            </w:r>
            <w:r w:rsidRPr="00DB09A5">
              <w:rPr>
                <w:sz w:val="22"/>
                <w:szCs w:val="22"/>
              </w:rPr>
              <w:t>5</w:t>
            </w:r>
            <w:r w:rsidR="00290C26" w:rsidRPr="00DB09A5">
              <w:rPr>
                <w:sz w:val="22"/>
                <w:szCs w:val="22"/>
              </w:rPr>
              <w:t>г.</w:t>
            </w:r>
            <w:r w:rsidRPr="00DB09A5">
              <w:rPr>
                <w:sz w:val="22"/>
                <w:szCs w:val="22"/>
              </w:rPr>
              <w:t>)</w:t>
            </w:r>
            <w:r w:rsidR="00290C26" w:rsidRPr="00DB09A5">
              <w:rPr>
                <w:sz w:val="22"/>
                <w:szCs w:val="22"/>
              </w:rPr>
              <w:t>.</w:t>
            </w:r>
          </w:p>
        </w:tc>
      </w:tr>
      <w:tr w:rsidR="00DD3BA3" w:rsidRPr="00DB09A5" w:rsidTr="000C1C5A">
        <w:trPr>
          <w:trHeight w:val="605"/>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DD3BA3" w:rsidRPr="00DB09A5" w:rsidRDefault="00DD3BA3" w:rsidP="00445465">
            <w:pPr>
              <w:jc w:val="both"/>
              <w:rPr>
                <w:sz w:val="22"/>
                <w:szCs w:val="22"/>
              </w:rPr>
            </w:pPr>
            <w:r w:rsidRPr="00DB09A5">
              <w:rPr>
                <w:sz w:val="22"/>
                <w:szCs w:val="22"/>
              </w:rPr>
              <w:t>9.2. Утвердить бюджетные сметы муниципальным казенным учреждениям Павловского муниципального округа на 2025 год и на плановый период 2026 и 2027 годов.</w:t>
            </w:r>
          </w:p>
        </w:tc>
        <w:tc>
          <w:tcPr>
            <w:tcW w:w="1417" w:type="dxa"/>
            <w:tcBorders>
              <w:top w:val="single" w:sz="4" w:space="0" w:color="auto"/>
              <w:left w:val="single" w:sz="4" w:space="0" w:color="auto"/>
              <w:bottom w:val="single" w:sz="4" w:space="0" w:color="auto"/>
              <w:right w:val="single" w:sz="4" w:space="0" w:color="auto"/>
            </w:tcBorders>
          </w:tcPr>
          <w:p w:rsidR="00DD3BA3" w:rsidRPr="00DB09A5" w:rsidRDefault="00DD3BA3" w:rsidP="00445465">
            <w:pPr>
              <w:shd w:val="clear" w:color="auto" w:fill="FFFFFF"/>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BA3" w:rsidRPr="00DB09A5" w:rsidRDefault="00DD3BA3"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tcPr>
          <w:p w:rsidR="00DD3BA3" w:rsidRPr="00DB09A5" w:rsidRDefault="00DD3BA3" w:rsidP="00445465">
            <w:pPr>
              <w:jc w:val="both"/>
              <w:rPr>
                <w:sz w:val="22"/>
                <w:szCs w:val="22"/>
              </w:rPr>
            </w:pPr>
            <w:r w:rsidRPr="00DB09A5">
              <w:rPr>
                <w:sz w:val="22"/>
                <w:szCs w:val="22"/>
              </w:rPr>
              <w:t>Главными распорядителями средств бюджета муниципального округа утверждены бюджетные сметы на 2025 год и на плановый период 2026 и 2027 годов подведомственным казенным учреждениям.</w:t>
            </w:r>
          </w:p>
        </w:tc>
      </w:tr>
      <w:tr w:rsidR="00DD3BA3" w:rsidRPr="00DB09A5" w:rsidTr="000C1C5A">
        <w:trPr>
          <w:trHeight w:val="503"/>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DD3BA3" w:rsidRPr="00DB09A5" w:rsidRDefault="00DD3BA3" w:rsidP="00445465">
            <w:pPr>
              <w:jc w:val="both"/>
              <w:rPr>
                <w:sz w:val="22"/>
                <w:szCs w:val="22"/>
              </w:rPr>
            </w:pPr>
            <w:r w:rsidRPr="00DB09A5">
              <w:rPr>
                <w:sz w:val="22"/>
                <w:szCs w:val="22"/>
              </w:rPr>
              <w:t xml:space="preserve">9.3. Утвердить муниципальные задания на оказание муниципальных услуг и выполнение работ на 2025 год и на плановый период 2026 и 2027 годов муниципальным бюджетным и автономным </w:t>
            </w:r>
            <w:r w:rsidRPr="00DB09A5">
              <w:rPr>
                <w:sz w:val="22"/>
                <w:szCs w:val="22"/>
              </w:rPr>
              <w:lastRenderedPageBreak/>
              <w:t>учреждениям на основании общероссийских базовых (отраслевых) перечней (классификаторов) государственных и муниципальных услуг, оказываемых физическим лицам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w:t>
            </w:r>
          </w:p>
        </w:tc>
        <w:tc>
          <w:tcPr>
            <w:tcW w:w="1417" w:type="dxa"/>
            <w:tcBorders>
              <w:top w:val="single" w:sz="4" w:space="0" w:color="auto"/>
              <w:left w:val="single" w:sz="4" w:space="0" w:color="auto"/>
              <w:bottom w:val="single" w:sz="4" w:space="0" w:color="auto"/>
              <w:right w:val="single" w:sz="4" w:space="0" w:color="auto"/>
            </w:tcBorders>
          </w:tcPr>
          <w:p w:rsidR="00DD3BA3" w:rsidRPr="00DB09A5" w:rsidRDefault="00DD3BA3" w:rsidP="00445465">
            <w:pPr>
              <w:shd w:val="clear" w:color="auto" w:fill="FFFFFF"/>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BA3" w:rsidRPr="00DB09A5" w:rsidRDefault="00DD3BA3"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tcPr>
          <w:p w:rsidR="00DD3BA3" w:rsidRPr="00DB09A5" w:rsidRDefault="00DD3BA3" w:rsidP="00DD3BA3">
            <w:pPr>
              <w:jc w:val="both"/>
              <w:rPr>
                <w:sz w:val="22"/>
                <w:szCs w:val="22"/>
              </w:rPr>
            </w:pPr>
            <w:r w:rsidRPr="00DB09A5">
              <w:rPr>
                <w:sz w:val="22"/>
                <w:szCs w:val="22"/>
              </w:rPr>
              <w:t xml:space="preserve">Главными распорядителями средств бюджета муниципального округа 29.12.2024г. утверждены муниципальные задания на оказание муниципальных  услуг и выполнение работ на 2025 год и на плановый период 2026 и 2027 годов муниципальным </w:t>
            </w:r>
            <w:r w:rsidRPr="00DB09A5">
              <w:rPr>
                <w:sz w:val="22"/>
                <w:szCs w:val="22"/>
              </w:rPr>
              <w:lastRenderedPageBreak/>
              <w:t>бюджетным и автономным учреждениям на основании общероссийских базовых (отраслевых) перечней (классификаторов) государственных и муниципальных услуг, оказываемых физическим лицам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w:t>
            </w:r>
          </w:p>
        </w:tc>
      </w:tr>
      <w:tr w:rsidR="00DD3BA3" w:rsidRPr="00DB09A5" w:rsidTr="000C1C5A">
        <w:trPr>
          <w:trHeight w:val="377"/>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DD3BA3" w:rsidRPr="00DB09A5" w:rsidRDefault="00DD3BA3" w:rsidP="00445465">
            <w:pPr>
              <w:jc w:val="both"/>
              <w:rPr>
                <w:sz w:val="22"/>
                <w:szCs w:val="22"/>
              </w:rPr>
            </w:pPr>
            <w:r w:rsidRPr="00DB09A5">
              <w:rPr>
                <w:sz w:val="22"/>
                <w:szCs w:val="22"/>
              </w:rPr>
              <w:lastRenderedPageBreak/>
              <w:t>9.4. Обеспечить утверждение планов финансово-хозяйственной деятельности муниципальных бюджетных и автономных учреждений на 2025 год и на плановый период 2026 и 2027 годов.</w:t>
            </w:r>
          </w:p>
          <w:p w:rsidR="00DD3BA3" w:rsidRPr="00DB09A5" w:rsidRDefault="00DD3BA3" w:rsidP="00445465">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DD3BA3" w:rsidRPr="00DB09A5" w:rsidRDefault="00DD3BA3" w:rsidP="00445465">
            <w:pPr>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BA3" w:rsidRPr="00DB09A5" w:rsidRDefault="00DD3BA3"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tcPr>
          <w:p w:rsidR="00DD3BA3" w:rsidRPr="00DB09A5" w:rsidRDefault="00DD3BA3" w:rsidP="00445465">
            <w:pPr>
              <w:jc w:val="both"/>
              <w:rPr>
                <w:sz w:val="22"/>
                <w:szCs w:val="22"/>
              </w:rPr>
            </w:pPr>
            <w:r w:rsidRPr="00DB09A5">
              <w:rPr>
                <w:sz w:val="22"/>
                <w:szCs w:val="22"/>
              </w:rPr>
              <w:t>Главными распорядителями средств бюджета муниципального округа обеспечено утверждение планов финансово-хозяйственной деятельности на 2025 год и на плановый период 2026 и 2027 годов муниципальных  бюджетных и автономных учреждений Павловского муниципального  округа Нижегородской области.</w:t>
            </w:r>
          </w:p>
        </w:tc>
      </w:tr>
      <w:tr w:rsidR="00DD3BA3" w:rsidRPr="00DB09A5" w:rsidTr="000C1C5A">
        <w:trPr>
          <w:trHeight w:val="1751"/>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DD3BA3" w:rsidRPr="00DB09A5" w:rsidRDefault="00DD3BA3" w:rsidP="00445465">
            <w:pPr>
              <w:jc w:val="both"/>
              <w:rPr>
                <w:sz w:val="22"/>
                <w:szCs w:val="22"/>
              </w:rPr>
            </w:pPr>
            <w:r w:rsidRPr="00DB09A5">
              <w:rPr>
                <w:sz w:val="22"/>
                <w:szCs w:val="22"/>
              </w:rPr>
              <w:t>9.5. Обеспечить в пределах компетенции в течение 2025 года недопущение роста численности работников и сети учреждений, финансируемых из бюджета муниципального округа, за исключением вновь вводимых учреждений и увеличения численности работников учреждений в связи с осуществлением новых полномочий.</w:t>
            </w:r>
          </w:p>
        </w:tc>
        <w:tc>
          <w:tcPr>
            <w:tcW w:w="1417" w:type="dxa"/>
            <w:tcBorders>
              <w:top w:val="single" w:sz="4" w:space="0" w:color="auto"/>
              <w:left w:val="single" w:sz="4" w:space="0" w:color="auto"/>
              <w:bottom w:val="single" w:sz="4" w:space="0" w:color="auto"/>
              <w:right w:val="single" w:sz="4" w:space="0" w:color="auto"/>
            </w:tcBorders>
          </w:tcPr>
          <w:p w:rsidR="00DD3BA3" w:rsidRPr="00DB09A5" w:rsidRDefault="00DD3BA3" w:rsidP="00445465">
            <w:pPr>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BA3" w:rsidRPr="00DB09A5" w:rsidRDefault="00DD3BA3"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tcPr>
          <w:p w:rsidR="00DD3BA3" w:rsidRPr="00DB09A5" w:rsidRDefault="00DD3BA3" w:rsidP="00195A9C">
            <w:pPr>
              <w:jc w:val="both"/>
              <w:rPr>
                <w:sz w:val="22"/>
                <w:szCs w:val="22"/>
              </w:rPr>
            </w:pPr>
            <w:r w:rsidRPr="00DB09A5">
              <w:rPr>
                <w:sz w:val="22"/>
                <w:szCs w:val="22"/>
              </w:rPr>
              <w:t>В целях снижения неэффективных расходов бюджета Павловского муниципального округа в соответствии с Постановлением администрации Павловского МО № 1451 от 07.07.2025 г. проводилась процедура реорганизации МБДОУ № 3 г.Горбатов путём присоединения к МБОУ СШ г.Горбатов, 20.12.2025г.</w:t>
            </w:r>
            <w:r w:rsidR="00972FB3" w:rsidRPr="00DB09A5">
              <w:rPr>
                <w:sz w:val="22"/>
                <w:szCs w:val="22"/>
              </w:rPr>
              <w:t xml:space="preserve"> МБОУ СШ г.Горбатов</w:t>
            </w:r>
            <w:r w:rsidRPr="00DB09A5">
              <w:rPr>
                <w:sz w:val="22"/>
                <w:szCs w:val="22"/>
              </w:rPr>
              <w:t xml:space="preserve"> сменило ст</w:t>
            </w:r>
            <w:r w:rsidR="00972FB3">
              <w:rPr>
                <w:sz w:val="22"/>
                <w:szCs w:val="22"/>
              </w:rPr>
              <w:t xml:space="preserve">атус на   автономное </w:t>
            </w:r>
            <w:r w:rsidRPr="00DB09A5">
              <w:rPr>
                <w:sz w:val="22"/>
                <w:szCs w:val="22"/>
              </w:rPr>
              <w:t xml:space="preserve">учреждение.                                                                                                                               Управлением культуры в 2025 года оптимизация сети учреждений не проводилась.                                                                                                                                                                                                      </w:t>
            </w:r>
          </w:p>
        </w:tc>
      </w:tr>
      <w:tr w:rsidR="00290C26" w:rsidRPr="00DB09A5" w:rsidTr="000C1C5A">
        <w:trPr>
          <w:trHeight w:val="235"/>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290C26" w:rsidRPr="00DB09A5" w:rsidRDefault="00290C26" w:rsidP="00445465">
            <w:pPr>
              <w:pStyle w:val="af0"/>
              <w:jc w:val="both"/>
              <w:rPr>
                <w:color w:val="auto"/>
                <w:sz w:val="22"/>
                <w:szCs w:val="22"/>
              </w:rPr>
            </w:pPr>
            <w:r w:rsidRPr="00DB09A5">
              <w:rPr>
                <w:color w:val="auto"/>
                <w:sz w:val="22"/>
                <w:szCs w:val="22"/>
              </w:rPr>
              <w:t>9.6. Обеспечить выплату заработной платы работникам подведомственных муниципальных учреждений в размерах не ниже минимального размера оплаты труда, установленного федеральным законодательством.</w:t>
            </w:r>
          </w:p>
        </w:tc>
        <w:tc>
          <w:tcPr>
            <w:tcW w:w="1417" w:type="dxa"/>
            <w:tcBorders>
              <w:top w:val="single" w:sz="4" w:space="0" w:color="auto"/>
              <w:left w:val="single" w:sz="4" w:space="0" w:color="auto"/>
              <w:bottom w:val="single" w:sz="4" w:space="0" w:color="auto"/>
              <w:right w:val="single" w:sz="4" w:space="0" w:color="auto"/>
            </w:tcBorders>
          </w:tcPr>
          <w:p w:rsidR="00290C26" w:rsidRPr="00DB09A5" w:rsidRDefault="00290C26" w:rsidP="00445465">
            <w:pPr>
              <w:pStyle w:val="af0"/>
              <w:ind w:firstLine="300"/>
              <w:jc w:val="center"/>
              <w:rPr>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rsidR="00290C26" w:rsidRPr="00DB09A5" w:rsidRDefault="00290C26" w:rsidP="00445465">
            <w:pPr>
              <w:pStyle w:val="af0"/>
              <w:ind w:firstLine="300"/>
              <w:jc w:val="both"/>
              <w:rPr>
                <w:color w:val="auto"/>
                <w:sz w:val="22"/>
                <w:szCs w:val="22"/>
              </w:rPr>
            </w:pPr>
          </w:p>
        </w:tc>
        <w:tc>
          <w:tcPr>
            <w:tcW w:w="6377" w:type="dxa"/>
            <w:tcBorders>
              <w:top w:val="single" w:sz="4" w:space="0" w:color="auto"/>
              <w:left w:val="single" w:sz="4" w:space="0" w:color="auto"/>
              <w:bottom w:val="single" w:sz="4" w:space="0" w:color="auto"/>
              <w:right w:val="single" w:sz="4" w:space="0" w:color="auto"/>
            </w:tcBorders>
          </w:tcPr>
          <w:p w:rsidR="00290C26" w:rsidRPr="00DB09A5" w:rsidRDefault="00290C26" w:rsidP="00147661">
            <w:pPr>
              <w:jc w:val="both"/>
              <w:rPr>
                <w:sz w:val="22"/>
                <w:szCs w:val="22"/>
              </w:rPr>
            </w:pPr>
            <w:r w:rsidRPr="00DB09A5">
              <w:rPr>
                <w:sz w:val="22"/>
                <w:szCs w:val="22"/>
              </w:rPr>
              <w:t>В течение 202</w:t>
            </w:r>
            <w:r w:rsidR="00147661" w:rsidRPr="00DB09A5">
              <w:rPr>
                <w:sz w:val="22"/>
                <w:szCs w:val="22"/>
              </w:rPr>
              <w:t>5</w:t>
            </w:r>
            <w:r w:rsidRPr="00DB09A5">
              <w:rPr>
                <w:sz w:val="22"/>
                <w:szCs w:val="22"/>
              </w:rPr>
              <w:t xml:space="preserve"> года главными распорядителями бюджета муниципального округа обеспечена выплата заработной платы работникам подведомственных учреждений в размерах не ниже минимального размера оплаты труда (далее - МРОТ), установленного федеральным законодательством.</w:t>
            </w:r>
          </w:p>
        </w:tc>
      </w:tr>
      <w:tr w:rsidR="00DB0D9D" w:rsidRPr="00DB09A5" w:rsidTr="000C1C5A">
        <w:trPr>
          <w:trHeight w:val="503"/>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DB0D9D" w:rsidRPr="00DB09A5" w:rsidRDefault="00DB0D9D" w:rsidP="00445465">
            <w:pPr>
              <w:jc w:val="both"/>
              <w:rPr>
                <w:sz w:val="22"/>
                <w:szCs w:val="22"/>
              </w:rPr>
            </w:pPr>
            <w:r w:rsidRPr="00DB09A5">
              <w:rPr>
                <w:sz w:val="22"/>
                <w:szCs w:val="22"/>
              </w:rPr>
              <w:t xml:space="preserve">9.7. Принимать исчерпывающие меры по недопущению снижения достигнутых ранее показателей уровня оплаты труда категорий работников, определенных Указами Президента Российской Федерации от 7 мая 2012 года № 597 "О мероприятиях по реализации государственной социальной политики ", от 1 июня </w:t>
            </w:r>
            <w:smartTag w:uri="urn:schemas-microsoft-com:office:smarttags" w:element="metricconverter">
              <w:smartTagPr>
                <w:attr w:name="ProductID" w:val="2012 г"/>
              </w:smartTagPr>
              <w:r w:rsidRPr="00DB09A5">
                <w:rPr>
                  <w:sz w:val="22"/>
                  <w:szCs w:val="22"/>
                </w:rPr>
                <w:t>2012 г</w:t>
              </w:r>
            </w:smartTag>
            <w:r w:rsidRPr="00DB09A5">
              <w:rPr>
                <w:sz w:val="22"/>
                <w:szCs w:val="22"/>
              </w:rPr>
              <w:t xml:space="preserve">. № 761 «О национальной стратегии действий в </w:t>
            </w:r>
            <w:r w:rsidRPr="00DB09A5">
              <w:rPr>
                <w:sz w:val="22"/>
                <w:szCs w:val="22"/>
              </w:rPr>
              <w:lastRenderedPageBreak/>
              <w:t xml:space="preserve">интересах детей на 2012-2017 годы». </w:t>
            </w:r>
          </w:p>
        </w:tc>
        <w:tc>
          <w:tcPr>
            <w:tcW w:w="1417" w:type="dxa"/>
            <w:tcBorders>
              <w:top w:val="single" w:sz="4" w:space="0" w:color="auto"/>
              <w:left w:val="single" w:sz="4" w:space="0" w:color="auto"/>
              <w:bottom w:val="single" w:sz="4" w:space="0" w:color="auto"/>
              <w:right w:val="single" w:sz="4" w:space="0" w:color="auto"/>
            </w:tcBorders>
          </w:tcPr>
          <w:p w:rsidR="00DB0D9D" w:rsidRPr="00DB09A5" w:rsidRDefault="00DB0D9D" w:rsidP="00445465">
            <w:pPr>
              <w:shd w:val="clear" w:color="auto" w:fill="FFFFFF"/>
              <w:ind w:left="-108"/>
              <w:jc w:val="center"/>
              <w:rPr>
                <w:sz w:val="22"/>
                <w:szCs w:val="22"/>
              </w:rPr>
            </w:pPr>
            <w:r w:rsidRPr="00DB09A5">
              <w:rPr>
                <w:sz w:val="22"/>
                <w:szCs w:val="22"/>
              </w:rPr>
              <w:lastRenderedPageBreak/>
              <w:t>В течение года</w:t>
            </w:r>
          </w:p>
        </w:tc>
        <w:tc>
          <w:tcPr>
            <w:tcW w:w="2552" w:type="dxa"/>
            <w:tcBorders>
              <w:top w:val="single" w:sz="4" w:space="0" w:color="auto"/>
              <w:left w:val="single" w:sz="4" w:space="0" w:color="auto"/>
              <w:bottom w:val="single" w:sz="4" w:space="0" w:color="auto"/>
              <w:right w:val="single" w:sz="4" w:space="0" w:color="auto"/>
            </w:tcBorders>
          </w:tcPr>
          <w:p w:rsidR="00DB0D9D" w:rsidRPr="00DB09A5" w:rsidRDefault="00DB0D9D" w:rsidP="00445465">
            <w:pPr>
              <w:pStyle w:val="af0"/>
              <w:ind w:firstLine="300"/>
              <w:jc w:val="both"/>
              <w:rPr>
                <w:color w:val="auto"/>
                <w:sz w:val="22"/>
                <w:szCs w:val="22"/>
              </w:rPr>
            </w:pPr>
          </w:p>
        </w:tc>
        <w:tc>
          <w:tcPr>
            <w:tcW w:w="6377" w:type="dxa"/>
            <w:tcBorders>
              <w:top w:val="single" w:sz="4" w:space="0" w:color="auto"/>
              <w:left w:val="single" w:sz="4" w:space="0" w:color="auto"/>
              <w:bottom w:val="single" w:sz="4" w:space="0" w:color="auto"/>
              <w:right w:val="single" w:sz="4" w:space="0" w:color="auto"/>
            </w:tcBorders>
          </w:tcPr>
          <w:p w:rsidR="00DB0D9D" w:rsidRPr="00DB09A5" w:rsidRDefault="00DB0D9D" w:rsidP="00DB0D9D">
            <w:pPr>
              <w:jc w:val="both"/>
              <w:rPr>
                <w:sz w:val="22"/>
                <w:szCs w:val="22"/>
              </w:rPr>
            </w:pPr>
            <w:r w:rsidRPr="00DB09A5">
              <w:rPr>
                <w:sz w:val="22"/>
                <w:szCs w:val="22"/>
              </w:rPr>
              <w:t xml:space="preserve">В течение 2025 года проводилась работа по недопущению снижения достигнутых ранее показателей уровня оплаты труда категорий работников, определенных Указами Президента Российской Федерации от 7 мая </w:t>
            </w:r>
            <w:r w:rsidRPr="00DB09A5">
              <w:rPr>
                <w:sz w:val="22"/>
                <w:szCs w:val="22"/>
              </w:rPr>
              <w:br/>
              <w:t xml:space="preserve">2012 г. № 597 "О мероприятиях по реализации государственной социальной политики", от 1 июня 2012 г. № 761 "О национальной стратегии действий в интересах детей на 2012 - </w:t>
            </w:r>
            <w:r w:rsidRPr="00DB09A5">
              <w:rPr>
                <w:sz w:val="22"/>
                <w:szCs w:val="22"/>
              </w:rPr>
              <w:lastRenderedPageBreak/>
              <w:t>2017 годы", от 28 декабря 2012 г. № 1688 "О некоторых мерах по реализации государственной политики в сфере защиты детей-сирот и детей, оставшихся без попечения родителей". Контроль за выполнением целевых показателей по заработной плате «указных категорий» осуществлялся ежемесячно.</w:t>
            </w:r>
          </w:p>
        </w:tc>
      </w:tr>
      <w:tr w:rsidR="00DB0D9D" w:rsidRPr="00DB09A5" w:rsidTr="000C1C5A">
        <w:trPr>
          <w:trHeight w:val="503"/>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DB0D9D" w:rsidRPr="00DB09A5" w:rsidRDefault="00DB0D9D" w:rsidP="00445465">
            <w:pPr>
              <w:jc w:val="both"/>
              <w:rPr>
                <w:sz w:val="22"/>
                <w:szCs w:val="22"/>
              </w:rPr>
            </w:pPr>
            <w:r w:rsidRPr="00DB09A5">
              <w:rPr>
                <w:sz w:val="22"/>
                <w:szCs w:val="22"/>
              </w:rPr>
              <w:lastRenderedPageBreak/>
              <w:t>9.8.  Представить в управление по экономическому развитию до 20 июля 2025 года  сводный отчет за 6 месяцев о финансировании, итогах реализации муниципальных программ, до 01 февраля 2026 года годовой отчет о финансировании, итогах реализации, достижении индикаторов и оценки эффективности муниципальных программ в соответствии решением Совета депутатов  Павловского муниципального округа Нижегородской области от 23 декабря 2024 года N73 «О бюджете Павловского муниципального округа Нижегородской области на 2024 год и на плановый период 2026 и  2027 годов» по установленной форме.</w:t>
            </w:r>
          </w:p>
        </w:tc>
        <w:tc>
          <w:tcPr>
            <w:tcW w:w="1417" w:type="dxa"/>
            <w:tcBorders>
              <w:top w:val="single" w:sz="4" w:space="0" w:color="auto"/>
              <w:left w:val="single" w:sz="4" w:space="0" w:color="auto"/>
              <w:bottom w:val="single" w:sz="4" w:space="0" w:color="auto"/>
              <w:right w:val="single" w:sz="4" w:space="0" w:color="auto"/>
            </w:tcBorders>
          </w:tcPr>
          <w:p w:rsidR="00DB0D9D" w:rsidRPr="00DB09A5" w:rsidRDefault="00DB0D9D" w:rsidP="00445465">
            <w:pPr>
              <w:shd w:val="clear" w:color="auto" w:fill="FFFFFF"/>
              <w:ind w:left="-108"/>
              <w:jc w:val="center"/>
              <w:rPr>
                <w:sz w:val="22"/>
                <w:szCs w:val="22"/>
              </w:rPr>
            </w:pPr>
            <w:r w:rsidRPr="00DB09A5">
              <w:rPr>
                <w:sz w:val="22"/>
                <w:szCs w:val="22"/>
              </w:rPr>
              <w:t>До 20 июля 2024г.</w:t>
            </w:r>
          </w:p>
        </w:tc>
        <w:tc>
          <w:tcPr>
            <w:tcW w:w="2552" w:type="dxa"/>
            <w:tcBorders>
              <w:top w:val="single" w:sz="4" w:space="0" w:color="auto"/>
              <w:left w:val="single" w:sz="4" w:space="0" w:color="auto"/>
              <w:bottom w:val="single" w:sz="4" w:space="0" w:color="auto"/>
              <w:right w:val="single" w:sz="4" w:space="0" w:color="auto"/>
            </w:tcBorders>
          </w:tcPr>
          <w:p w:rsidR="00DB0D9D" w:rsidRPr="00DB09A5" w:rsidRDefault="00DB0D9D"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tcPr>
          <w:p w:rsidR="00DB0D9D" w:rsidRPr="00DB09A5" w:rsidRDefault="00DB0D9D" w:rsidP="00445465">
            <w:pPr>
              <w:jc w:val="both"/>
              <w:rPr>
                <w:sz w:val="22"/>
                <w:szCs w:val="22"/>
              </w:rPr>
            </w:pPr>
            <w:r w:rsidRPr="00DB09A5">
              <w:rPr>
                <w:sz w:val="22"/>
                <w:szCs w:val="22"/>
              </w:rPr>
              <w:t>Сводные отчеты за 2025 год о финансировании, итогах реализации муниципальных программ в предоставлены в установленный срок в Управлению по экономическому развитию администрации Павловского муниципального округа Нижегородской области.</w:t>
            </w:r>
          </w:p>
          <w:p w:rsidR="00DB0D9D" w:rsidRPr="00DB09A5" w:rsidRDefault="00DB0D9D" w:rsidP="00445465">
            <w:pPr>
              <w:jc w:val="both"/>
              <w:rPr>
                <w:sz w:val="22"/>
                <w:szCs w:val="22"/>
              </w:rPr>
            </w:pPr>
          </w:p>
        </w:tc>
      </w:tr>
      <w:tr w:rsidR="00290C26" w:rsidRPr="00DB09A5" w:rsidTr="000C1C5A">
        <w:trPr>
          <w:trHeight w:val="503"/>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290C26" w:rsidRPr="00DB09A5" w:rsidRDefault="00290C26" w:rsidP="00445465">
            <w:pPr>
              <w:widowControl w:val="0"/>
              <w:autoSpaceDE w:val="0"/>
              <w:autoSpaceDN w:val="0"/>
              <w:adjustRightInd w:val="0"/>
              <w:jc w:val="both"/>
              <w:rPr>
                <w:sz w:val="22"/>
                <w:szCs w:val="22"/>
              </w:rPr>
            </w:pPr>
            <w:r w:rsidRPr="00DB09A5">
              <w:rPr>
                <w:sz w:val="22"/>
                <w:szCs w:val="22"/>
              </w:rPr>
              <w:t>9.9. Обеспечить контроль за выполнением муниципальными учреждениями муниципальных заданий в соответствии с постановлением администрации Павловского муниципального округа  Нижегородской области от  22 декабря 2021 года №1369 «О формировании муниципального задания на оказание муниципальных услуг (выполнение работ) в отношении муниципальных учреждений Павловского муниципального округа Нижегородской области  и финансовом обеспечении выполнения муниципального задания» и соблюдением муниципальными учреждениями планов финансово-хозяйственной деятельности.  В случае необходимости проводить корректировку показателей муниципального задания с соответствующим сокращением субсидий на финансовое обеспечение выполнения муниципального задания..</w:t>
            </w:r>
          </w:p>
        </w:tc>
        <w:tc>
          <w:tcPr>
            <w:tcW w:w="1417" w:type="dxa"/>
            <w:tcBorders>
              <w:top w:val="single" w:sz="4" w:space="0" w:color="auto"/>
              <w:left w:val="single" w:sz="4" w:space="0" w:color="auto"/>
              <w:bottom w:val="single" w:sz="4" w:space="0" w:color="auto"/>
              <w:right w:val="single" w:sz="4" w:space="0" w:color="auto"/>
            </w:tcBorders>
          </w:tcPr>
          <w:p w:rsidR="00290C26" w:rsidRPr="00DB09A5" w:rsidRDefault="00290C26" w:rsidP="00445465">
            <w:pPr>
              <w:shd w:val="clear" w:color="auto" w:fill="FFFFFF"/>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290C26" w:rsidRPr="00DB09A5" w:rsidRDefault="00290C26"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tcPr>
          <w:p w:rsidR="00DB0D9D" w:rsidRPr="00DB09A5" w:rsidRDefault="00DB0D9D" w:rsidP="00DB0D9D">
            <w:pPr>
              <w:jc w:val="both"/>
              <w:rPr>
                <w:sz w:val="22"/>
                <w:szCs w:val="22"/>
              </w:rPr>
            </w:pPr>
            <w:r w:rsidRPr="00DB09A5">
              <w:rPr>
                <w:sz w:val="22"/>
                <w:szCs w:val="22"/>
              </w:rPr>
              <w:t xml:space="preserve">По итогам 2025 года главными распорядителями средств бюджета муниципального округа осуществлялся контроль за выполнением муниципальными учреждениями муниципальных заданий в соответствии с постановлением администрации Павловского муниципального округа  Нижегородской области от  22 декабря 2021 года №1369 «О формировании муниципального задания на оказание муниципальных услуг (выполнение работ) в отношении муниципальных учреждений Павловского муниципального округа Нижегородской области  и финансовом обеспечении выполнения муниципального задания» и соблюдением муниципальными учреждениями планов финансово-хозяйственной деятельности. </w:t>
            </w:r>
          </w:p>
          <w:p w:rsidR="00290C26" w:rsidRPr="00DB09A5" w:rsidRDefault="00DB0D9D" w:rsidP="00DB0D9D">
            <w:pPr>
              <w:jc w:val="both"/>
              <w:rPr>
                <w:sz w:val="22"/>
                <w:szCs w:val="22"/>
              </w:rPr>
            </w:pPr>
            <w:r w:rsidRPr="00DB09A5">
              <w:rPr>
                <w:sz w:val="22"/>
                <w:szCs w:val="22"/>
              </w:rPr>
              <w:t>Ежегодно по состоянию на 1 октября текущего года проводится предварительный мониторинг исполнения муниципального задания, по результатам которого, в случае необходимости, проводится корректировка показателей муниципального задания.</w:t>
            </w:r>
          </w:p>
        </w:tc>
      </w:tr>
      <w:tr w:rsidR="00290C26" w:rsidRPr="00DB09A5" w:rsidTr="000C1C5A">
        <w:trPr>
          <w:trHeight w:val="503"/>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290C26" w:rsidRPr="00DB09A5" w:rsidRDefault="00290C26" w:rsidP="00445465">
            <w:pPr>
              <w:shd w:val="clear" w:color="auto" w:fill="FFFFFF"/>
              <w:tabs>
                <w:tab w:val="left" w:pos="1546"/>
              </w:tabs>
              <w:ind w:right="38"/>
              <w:jc w:val="both"/>
              <w:rPr>
                <w:sz w:val="22"/>
                <w:szCs w:val="22"/>
              </w:rPr>
            </w:pPr>
            <w:r w:rsidRPr="00DB09A5">
              <w:rPr>
                <w:sz w:val="22"/>
                <w:szCs w:val="22"/>
              </w:rPr>
              <w:t xml:space="preserve">9.10. Обеспечить контроль за актуальностью информации о подведомственных муниципальных учреждениях, размещающих сведения об учреждении на официальном сайте в информационно- </w:t>
            </w:r>
            <w:r w:rsidRPr="00DB09A5">
              <w:rPr>
                <w:sz w:val="22"/>
                <w:szCs w:val="22"/>
              </w:rPr>
              <w:lastRenderedPageBreak/>
              <w:t xml:space="preserve">телекоммуникационной сети "Интернет" в соответствии с приказом   Минфина России от 21 </w:t>
            </w:r>
          </w:p>
          <w:p w:rsidR="00290C26" w:rsidRPr="00DB09A5" w:rsidRDefault="00290C26" w:rsidP="00445465">
            <w:pPr>
              <w:shd w:val="clear" w:color="auto" w:fill="FFFFFF"/>
              <w:tabs>
                <w:tab w:val="left" w:pos="1546"/>
              </w:tabs>
              <w:ind w:right="38"/>
              <w:jc w:val="both"/>
              <w:rPr>
                <w:sz w:val="22"/>
                <w:szCs w:val="22"/>
              </w:rPr>
            </w:pPr>
            <w:r w:rsidRPr="00DB09A5">
              <w:rPr>
                <w:sz w:val="22"/>
                <w:szCs w:val="22"/>
              </w:rPr>
              <w:t>июля 2011 года № 86н «Об утверждении порядка</w:t>
            </w:r>
            <w:r w:rsidRPr="00DB09A5">
              <w:rPr>
                <w:sz w:val="22"/>
                <w:szCs w:val="22"/>
              </w:rPr>
              <w:br/>
              <w:t>предоставления информации государственным (муниципальным) учреждением, ее размещения на официальном сайте в сети Интернет и</w:t>
            </w:r>
            <w:r w:rsidRPr="00DB09A5">
              <w:rPr>
                <w:sz w:val="22"/>
                <w:szCs w:val="22"/>
              </w:rPr>
              <w:br/>
              <w:t>ведения указанного сайта».</w:t>
            </w:r>
          </w:p>
        </w:tc>
        <w:tc>
          <w:tcPr>
            <w:tcW w:w="1417" w:type="dxa"/>
            <w:tcBorders>
              <w:top w:val="single" w:sz="4" w:space="0" w:color="auto"/>
              <w:left w:val="single" w:sz="4" w:space="0" w:color="auto"/>
              <w:bottom w:val="single" w:sz="4" w:space="0" w:color="auto"/>
              <w:right w:val="single" w:sz="4" w:space="0" w:color="auto"/>
            </w:tcBorders>
          </w:tcPr>
          <w:p w:rsidR="00290C26" w:rsidRPr="00DB09A5" w:rsidRDefault="00290C26" w:rsidP="00445465">
            <w:pPr>
              <w:shd w:val="clear" w:color="auto" w:fill="FFFFFF"/>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290C26" w:rsidRPr="00DB09A5" w:rsidRDefault="00290C26"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tcPr>
          <w:p w:rsidR="00290C26" w:rsidRPr="00DB09A5" w:rsidRDefault="00290C26" w:rsidP="00171142">
            <w:pPr>
              <w:shd w:val="clear" w:color="auto" w:fill="FFFFFF"/>
              <w:tabs>
                <w:tab w:val="left" w:pos="1546"/>
              </w:tabs>
              <w:ind w:right="38"/>
              <w:jc w:val="both"/>
              <w:rPr>
                <w:sz w:val="22"/>
                <w:szCs w:val="22"/>
              </w:rPr>
            </w:pPr>
            <w:r w:rsidRPr="00DB09A5">
              <w:rPr>
                <w:sz w:val="22"/>
                <w:szCs w:val="22"/>
              </w:rPr>
              <w:t xml:space="preserve">В соответствии приказом Минфина России от 21.07. 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w:t>
            </w:r>
            <w:r w:rsidRPr="00DB09A5">
              <w:rPr>
                <w:sz w:val="22"/>
                <w:szCs w:val="22"/>
              </w:rPr>
              <w:lastRenderedPageBreak/>
              <w:t>указанного сайта»всеми  муниципальными учреждениями  Павловского муниципального округа Нижегородской области на официальном сайте в информационно-телекоммуникационной сети "Интернет" размещены сведения об учреждениях.</w:t>
            </w:r>
          </w:p>
          <w:p w:rsidR="00290C26" w:rsidRPr="00DB09A5" w:rsidRDefault="00290C26" w:rsidP="00171142">
            <w:pPr>
              <w:jc w:val="both"/>
              <w:rPr>
                <w:sz w:val="22"/>
                <w:szCs w:val="22"/>
              </w:rPr>
            </w:pPr>
          </w:p>
        </w:tc>
      </w:tr>
      <w:tr w:rsidR="005D7B0C" w:rsidRPr="00DB09A5" w:rsidTr="000C1C5A">
        <w:trPr>
          <w:trHeight w:val="1030"/>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5D7B0C" w:rsidRPr="00DB09A5" w:rsidRDefault="005D7B0C" w:rsidP="00445465">
            <w:pPr>
              <w:jc w:val="both"/>
              <w:rPr>
                <w:sz w:val="22"/>
                <w:szCs w:val="22"/>
              </w:rPr>
            </w:pPr>
            <w:r w:rsidRPr="00DB09A5">
              <w:rPr>
                <w:sz w:val="22"/>
                <w:szCs w:val="22"/>
              </w:rPr>
              <w:lastRenderedPageBreak/>
              <w:t>9.11. Ежеквартально, в срок до 10 числа месяца, следующего за отчетным кварталом, представлять в Финансовое управление информацию о расходах, осуществляемых за счет бюджетных ассигнований резервного фонда администрации  Павловского муниципального округа  Нижегородской области.</w:t>
            </w:r>
          </w:p>
        </w:tc>
        <w:tc>
          <w:tcPr>
            <w:tcW w:w="1417" w:type="dxa"/>
            <w:tcBorders>
              <w:top w:val="single" w:sz="4" w:space="0" w:color="auto"/>
              <w:left w:val="single" w:sz="4" w:space="0" w:color="auto"/>
              <w:bottom w:val="single" w:sz="4" w:space="0" w:color="auto"/>
              <w:right w:val="single" w:sz="4" w:space="0" w:color="auto"/>
            </w:tcBorders>
          </w:tcPr>
          <w:p w:rsidR="005D7B0C" w:rsidRPr="00DB09A5" w:rsidRDefault="005D7B0C" w:rsidP="00445465">
            <w:pPr>
              <w:shd w:val="clear" w:color="auto" w:fill="FFFFFF"/>
              <w:ind w:left="-108"/>
              <w:jc w:val="center"/>
              <w:rPr>
                <w:sz w:val="22"/>
                <w:szCs w:val="22"/>
              </w:rPr>
            </w:pPr>
            <w:r w:rsidRPr="00DB09A5">
              <w:rPr>
                <w:sz w:val="22"/>
                <w:szCs w:val="22"/>
              </w:rPr>
              <w:t>Ежеквартально</w:t>
            </w:r>
          </w:p>
        </w:tc>
        <w:tc>
          <w:tcPr>
            <w:tcW w:w="2552" w:type="dxa"/>
            <w:tcBorders>
              <w:top w:val="single" w:sz="4" w:space="0" w:color="auto"/>
              <w:left w:val="single" w:sz="4" w:space="0" w:color="auto"/>
              <w:bottom w:val="single" w:sz="4" w:space="0" w:color="auto"/>
              <w:right w:val="single" w:sz="4" w:space="0" w:color="auto"/>
            </w:tcBorders>
          </w:tcPr>
          <w:p w:rsidR="005D7B0C" w:rsidRPr="00DB09A5" w:rsidRDefault="005D7B0C"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tcPr>
          <w:p w:rsidR="005D7B0C" w:rsidRPr="00DB09A5" w:rsidRDefault="005D7B0C" w:rsidP="005D7B0C">
            <w:pPr>
              <w:jc w:val="both"/>
              <w:rPr>
                <w:sz w:val="22"/>
                <w:szCs w:val="22"/>
              </w:rPr>
            </w:pPr>
            <w:r w:rsidRPr="00DB09A5">
              <w:rPr>
                <w:sz w:val="22"/>
                <w:szCs w:val="22"/>
              </w:rPr>
              <w:t>Главными распорядителями средств бюджета муниципального округа в Финансовое управление предоставлена информация о расходах, осуществляемых за счет бюджетных ассигнований резервного фонда за 1кв. 2025 года и 1пол. 2025 года, 9 мес. 2025 года и за 2025 год. Сводный отчет подготовлен для  представления в качестве дополнительного материала к исполнению бюджета за 2025 год на рассмотрение Совета депутатов Павловского муниципального округа Нижегородской области.</w:t>
            </w:r>
          </w:p>
        </w:tc>
      </w:tr>
      <w:tr w:rsidR="005D7B0C" w:rsidRPr="00DB09A5" w:rsidTr="000C1C5A">
        <w:trPr>
          <w:trHeight w:val="503"/>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5D7B0C" w:rsidRPr="00DB09A5" w:rsidRDefault="005D7B0C" w:rsidP="00445465">
            <w:pPr>
              <w:jc w:val="both"/>
              <w:rPr>
                <w:sz w:val="22"/>
                <w:szCs w:val="22"/>
              </w:rPr>
            </w:pPr>
            <w:r w:rsidRPr="00DB09A5">
              <w:rPr>
                <w:sz w:val="22"/>
                <w:szCs w:val="22"/>
              </w:rPr>
              <w:t xml:space="preserve">9.12. </w:t>
            </w:r>
            <w:r w:rsidRPr="00DB09A5">
              <w:rPr>
                <w:sz w:val="22"/>
                <w:szCs w:val="22"/>
              </w:rPr>
              <w:tab/>
              <w:t>По итогам работы за I полугодие 2025 года провести комплексный мониторинг использования имущества Павловского муниципального округа, в том числе наличия у подведомственных муниципальных учреждений муниципального округа имущества, не используемого для оказания муниципальных услуг (выполнения работ) и для общехозяйственных нужд.</w:t>
            </w:r>
          </w:p>
          <w:p w:rsidR="005D7B0C" w:rsidRPr="00DB09A5" w:rsidRDefault="005D7B0C" w:rsidP="00445465">
            <w:pPr>
              <w:shd w:val="clear" w:color="auto" w:fill="FFFFFF"/>
              <w:ind w:left="11" w:right="45"/>
              <w:jc w:val="both"/>
              <w:rPr>
                <w:sz w:val="22"/>
                <w:szCs w:val="22"/>
              </w:rPr>
            </w:pPr>
            <w:r w:rsidRPr="00DB09A5">
              <w:rPr>
                <w:sz w:val="22"/>
                <w:szCs w:val="22"/>
              </w:rPr>
              <w:t xml:space="preserve">    В срок до 1 сентября 2025 года представить предложения по оптимизации использования муниципального имущества в Комитет по управлению муниципальным имуществом и земельными ресурсами администрации Павловского муниципального округа Нижегородской области.</w:t>
            </w:r>
          </w:p>
        </w:tc>
        <w:tc>
          <w:tcPr>
            <w:tcW w:w="1417" w:type="dxa"/>
            <w:tcBorders>
              <w:top w:val="single" w:sz="4" w:space="0" w:color="auto"/>
              <w:left w:val="single" w:sz="4" w:space="0" w:color="auto"/>
              <w:bottom w:val="single" w:sz="4" w:space="0" w:color="auto"/>
              <w:right w:val="single" w:sz="4" w:space="0" w:color="auto"/>
            </w:tcBorders>
          </w:tcPr>
          <w:p w:rsidR="005D7B0C" w:rsidRPr="00DB09A5" w:rsidRDefault="005D7B0C" w:rsidP="00445465">
            <w:pPr>
              <w:shd w:val="clear" w:color="auto" w:fill="FFFFFF"/>
              <w:ind w:left="-108"/>
              <w:jc w:val="center"/>
              <w:rPr>
                <w:sz w:val="22"/>
                <w:szCs w:val="22"/>
              </w:rPr>
            </w:pPr>
            <w:r w:rsidRPr="00DB09A5">
              <w:rPr>
                <w:sz w:val="22"/>
                <w:szCs w:val="22"/>
              </w:rPr>
              <w:t>До 1 сентября 2025г.</w:t>
            </w:r>
          </w:p>
        </w:tc>
        <w:tc>
          <w:tcPr>
            <w:tcW w:w="2552" w:type="dxa"/>
            <w:tcBorders>
              <w:top w:val="single" w:sz="4" w:space="0" w:color="auto"/>
              <w:left w:val="single" w:sz="4" w:space="0" w:color="auto"/>
              <w:bottom w:val="single" w:sz="4" w:space="0" w:color="auto"/>
              <w:right w:val="single" w:sz="4" w:space="0" w:color="auto"/>
            </w:tcBorders>
          </w:tcPr>
          <w:p w:rsidR="005D7B0C" w:rsidRPr="00DB09A5" w:rsidRDefault="005D7B0C"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tcPr>
          <w:p w:rsidR="005D7B0C" w:rsidRPr="00DB09A5" w:rsidRDefault="005D7B0C" w:rsidP="002E7400">
            <w:pPr>
              <w:jc w:val="both"/>
              <w:rPr>
                <w:sz w:val="22"/>
                <w:szCs w:val="22"/>
              </w:rPr>
            </w:pPr>
            <w:r w:rsidRPr="00DB09A5">
              <w:rPr>
                <w:sz w:val="22"/>
                <w:szCs w:val="22"/>
              </w:rPr>
              <w:t>По итогам работы за 2025 год проведен мониторинг использования имущества Павловского муниципального округа, в том числе наличия у подведомственных муниципальных учреждений  имущества, не используемого для оказания муниципальных услуг. По результатам мониторинга - корректировка не требуется. Имущества, не используемого для оказания муниципальных услуг за 202</w:t>
            </w:r>
            <w:r w:rsidR="002E7400">
              <w:rPr>
                <w:sz w:val="22"/>
                <w:szCs w:val="22"/>
              </w:rPr>
              <w:t>5</w:t>
            </w:r>
            <w:r w:rsidRPr="00DB09A5">
              <w:rPr>
                <w:sz w:val="22"/>
                <w:szCs w:val="22"/>
              </w:rPr>
              <w:t>г. не выявлено.</w:t>
            </w:r>
          </w:p>
        </w:tc>
      </w:tr>
      <w:tr w:rsidR="005D7B0C" w:rsidRPr="00DB09A5" w:rsidTr="000C1C5A">
        <w:trPr>
          <w:trHeight w:val="747"/>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5D7B0C" w:rsidRPr="00DB09A5" w:rsidRDefault="005D7B0C" w:rsidP="00445465">
            <w:pPr>
              <w:jc w:val="both"/>
              <w:rPr>
                <w:sz w:val="22"/>
                <w:szCs w:val="22"/>
              </w:rPr>
            </w:pPr>
            <w:r w:rsidRPr="00DB09A5">
              <w:rPr>
                <w:sz w:val="22"/>
                <w:szCs w:val="22"/>
              </w:rPr>
              <w:t>9.13. Проводить работу по недопущению нарушений, связанных с несвоевременной оплатой (в том числе подведомственными муниципальными учреждениями обязательств по муниципальным контрактам (договорам), а также обеспечить контроль за выполнением судебных решений по вопросам взыскания задолженности по муниципальным контрактам (договорам) в пользу предпринимателей.</w:t>
            </w:r>
          </w:p>
          <w:p w:rsidR="005D7B0C" w:rsidRPr="00DB09A5" w:rsidRDefault="005D7B0C" w:rsidP="00445465">
            <w:pPr>
              <w:jc w:val="both"/>
              <w:rPr>
                <w:sz w:val="22"/>
                <w:szCs w:val="22"/>
              </w:rPr>
            </w:pPr>
            <w:r w:rsidRPr="00DB09A5">
              <w:rPr>
                <w:sz w:val="22"/>
                <w:szCs w:val="22"/>
              </w:rPr>
              <w:t xml:space="preserve"> Ежемесячно, в срок до 15 числа месяца, следующего за </w:t>
            </w:r>
            <w:r w:rsidRPr="00DB09A5">
              <w:rPr>
                <w:sz w:val="22"/>
                <w:szCs w:val="22"/>
              </w:rPr>
              <w:lastRenderedPageBreak/>
              <w:t>отчетным, представлять в Финансовое управление информацию о состоянии просроченной кредиторской задолженности бюджета  муниципального округа (в том числе по своим подведомственным муниципальным учреждениям Павловского муниципального округа) по оплате обязательств по исполнению муниципальных контрактов (договоров).</w:t>
            </w:r>
          </w:p>
        </w:tc>
        <w:tc>
          <w:tcPr>
            <w:tcW w:w="1417" w:type="dxa"/>
            <w:tcBorders>
              <w:top w:val="single" w:sz="4" w:space="0" w:color="auto"/>
              <w:left w:val="single" w:sz="4" w:space="0" w:color="auto"/>
              <w:bottom w:val="single" w:sz="4" w:space="0" w:color="auto"/>
              <w:right w:val="single" w:sz="4" w:space="0" w:color="auto"/>
            </w:tcBorders>
          </w:tcPr>
          <w:p w:rsidR="005D7B0C" w:rsidRPr="00DB09A5" w:rsidRDefault="005D7B0C" w:rsidP="00445465">
            <w:pPr>
              <w:shd w:val="clear" w:color="auto" w:fill="FFFFFF"/>
              <w:ind w:left="-108"/>
              <w:jc w:val="center"/>
              <w:rPr>
                <w:sz w:val="22"/>
                <w:szCs w:val="22"/>
              </w:rPr>
            </w:pPr>
            <w:r w:rsidRPr="00DB09A5">
              <w:rPr>
                <w:sz w:val="22"/>
                <w:szCs w:val="22"/>
              </w:rPr>
              <w:lastRenderedPageBreak/>
              <w:t>Ежемесячно, в срок до 15 числа месяца, следующего за отчетным</w:t>
            </w:r>
          </w:p>
        </w:tc>
        <w:tc>
          <w:tcPr>
            <w:tcW w:w="2552" w:type="dxa"/>
            <w:tcBorders>
              <w:top w:val="single" w:sz="4" w:space="0" w:color="auto"/>
              <w:left w:val="single" w:sz="4" w:space="0" w:color="auto"/>
              <w:bottom w:val="single" w:sz="4" w:space="0" w:color="auto"/>
              <w:right w:val="single" w:sz="4" w:space="0" w:color="auto"/>
            </w:tcBorders>
          </w:tcPr>
          <w:p w:rsidR="005D7B0C" w:rsidRPr="00DB09A5" w:rsidRDefault="005D7B0C"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tcPr>
          <w:p w:rsidR="005D7B0C" w:rsidRPr="00DB09A5" w:rsidRDefault="005D7B0C" w:rsidP="00171142">
            <w:pPr>
              <w:jc w:val="both"/>
              <w:rPr>
                <w:sz w:val="22"/>
                <w:szCs w:val="22"/>
              </w:rPr>
            </w:pPr>
            <w:r w:rsidRPr="00DB09A5">
              <w:rPr>
                <w:sz w:val="22"/>
                <w:szCs w:val="22"/>
              </w:rPr>
              <w:t>В течение 2025 года проводилась работа по недопущению нарушений, связанных с несвоевременной оплатой (в том числе подведомственными муниципальными учреждениями Павловского муниципального округа Нижегородской области) обязательств по муниципальным контрактам (договорам), а также контроль за выполнением судебных решений по вопросам взыскания задолженности по муниципальным  контрактам (договорам) в пользу предпринимателей.</w:t>
            </w:r>
          </w:p>
          <w:p w:rsidR="005D7B0C" w:rsidRPr="00DB09A5" w:rsidRDefault="005D7B0C" w:rsidP="0047639F">
            <w:pPr>
              <w:jc w:val="both"/>
              <w:rPr>
                <w:sz w:val="22"/>
                <w:szCs w:val="22"/>
              </w:rPr>
            </w:pPr>
            <w:r w:rsidRPr="00DB09A5">
              <w:rPr>
                <w:sz w:val="22"/>
                <w:szCs w:val="22"/>
              </w:rPr>
              <w:t xml:space="preserve">Просроченной кредиторской задолженности за 2025 год нет, </w:t>
            </w:r>
            <w:r w:rsidRPr="00DB09A5">
              <w:rPr>
                <w:sz w:val="22"/>
                <w:szCs w:val="22"/>
              </w:rPr>
              <w:lastRenderedPageBreak/>
              <w:t>сведения по кредиторской задолженности главными распорядителями бюджетных средств предоставлены в Финансовое управление администрации Павловского муниципального округа Нижегородской области</w:t>
            </w:r>
            <w:r w:rsidR="00913919">
              <w:rPr>
                <w:sz w:val="22"/>
                <w:szCs w:val="22"/>
              </w:rPr>
              <w:t xml:space="preserve"> </w:t>
            </w:r>
            <w:r w:rsidRPr="00DB09A5">
              <w:rPr>
                <w:sz w:val="22"/>
                <w:szCs w:val="22"/>
              </w:rPr>
              <w:t>за 1 квартал 2025г. - 15.04.2025, за 1 полугодие 2025г. - 15.07.2025,  за  9 месяцев 2025г. – 15.10.2025 и за 2025 год – 25.01.2026.</w:t>
            </w:r>
          </w:p>
          <w:p w:rsidR="005D7B0C" w:rsidRPr="00DB09A5" w:rsidRDefault="005D7B0C" w:rsidP="00171142">
            <w:pPr>
              <w:jc w:val="both"/>
              <w:rPr>
                <w:sz w:val="22"/>
                <w:szCs w:val="22"/>
              </w:rPr>
            </w:pPr>
          </w:p>
        </w:tc>
      </w:tr>
      <w:tr w:rsidR="00591231" w:rsidRPr="00DB09A5" w:rsidTr="00591231">
        <w:trPr>
          <w:trHeight w:val="2325"/>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591231" w:rsidRPr="00DB09A5" w:rsidRDefault="00591231" w:rsidP="00445465">
            <w:pPr>
              <w:autoSpaceDE w:val="0"/>
              <w:jc w:val="both"/>
              <w:rPr>
                <w:b/>
                <w:sz w:val="22"/>
                <w:szCs w:val="22"/>
              </w:rPr>
            </w:pPr>
            <w:r w:rsidRPr="00DB09A5">
              <w:rPr>
                <w:b/>
                <w:sz w:val="22"/>
                <w:szCs w:val="22"/>
              </w:rPr>
              <w:lastRenderedPageBreak/>
              <w:t>10. Органам местного самоуправления Павловского муниципального округа:</w:t>
            </w:r>
          </w:p>
          <w:p w:rsidR="00591231" w:rsidRPr="00DB09A5" w:rsidRDefault="00591231" w:rsidP="00445465">
            <w:pPr>
              <w:autoSpaceDE w:val="0"/>
              <w:jc w:val="both"/>
              <w:rPr>
                <w:sz w:val="22"/>
                <w:szCs w:val="22"/>
              </w:rPr>
            </w:pPr>
            <w:r w:rsidRPr="00DB09A5">
              <w:rPr>
                <w:sz w:val="22"/>
                <w:szCs w:val="22"/>
              </w:rPr>
              <w:t xml:space="preserve">10.1. Своевременно, в сроки, установленные Законом Нижегородской области от 6 декабря 2011 г. № 177-З "О межбюджетных отношениях в Нижегородской области" обеспечить заключение соглашений о предоставлении из областного бюджета субсидий бюджетам муниципальных округов и городских округов Нижегородской области, предусмотренных Законом Нижегородской области от 20 декабря 2024 г. № 175-З "Об областном бюджете на 2025 год и плановый период 2026 и 2027 годов" (законом Нижегородской области о внесении изменений в закон Нижегородской области об областном бюджете). </w:t>
            </w:r>
          </w:p>
        </w:tc>
        <w:tc>
          <w:tcPr>
            <w:tcW w:w="1417" w:type="dxa"/>
            <w:tcBorders>
              <w:top w:val="single" w:sz="4" w:space="0" w:color="auto"/>
              <w:left w:val="single" w:sz="4" w:space="0" w:color="auto"/>
              <w:bottom w:val="single" w:sz="4" w:space="0" w:color="auto"/>
              <w:right w:val="single" w:sz="4" w:space="0" w:color="auto"/>
            </w:tcBorders>
          </w:tcPr>
          <w:p w:rsidR="00591231" w:rsidRPr="00DB09A5" w:rsidRDefault="00591231" w:rsidP="00445465">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591231" w:rsidRPr="00DB09A5" w:rsidRDefault="00591231" w:rsidP="00445465">
            <w:pPr>
              <w:shd w:val="clear" w:color="auto" w:fill="FFFFFF"/>
              <w:jc w:val="center"/>
              <w:rPr>
                <w:snapToGrid w:val="0"/>
                <w:sz w:val="22"/>
                <w:szCs w:val="22"/>
              </w:rPr>
            </w:pPr>
            <w:r w:rsidRPr="00DB09A5">
              <w:rPr>
                <w:sz w:val="22"/>
                <w:szCs w:val="22"/>
              </w:rPr>
              <w:t>Органы местного самоуправления Павловского муниципального округа Нижегородской области</w:t>
            </w:r>
          </w:p>
        </w:tc>
        <w:tc>
          <w:tcPr>
            <w:tcW w:w="6377" w:type="dxa"/>
            <w:tcBorders>
              <w:top w:val="single" w:sz="4" w:space="0" w:color="auto"/>
              <w:left w:val="single" w:sz="4" w:space="0" w:color="auto"/>
              <w:bottom w:val="single" w:sz="4" w:space="0" w:color="auto"/>
              <w:right w:val="single" w:sz="4" w:space="0" w:color="auto"/>
            </w:tcBorders>
          </w:tcPr>
          <w:p w:rsidR="00591231" w:rsidRPr="00DB09A5" w:rsidRDefault="00007F34" w:rsidP="00007F34">
            <w:pPr>
              <w:jc w:val="both"/>
              <w:rPr>
                <w:sz w:val="22"/>
                <w:szCs w:val="22"/>
              </w:rPr>
            </w:pPr>
            <w:r>
              <w:rPr>
                <w:sz w:val="22"/>
                <w:szCs w:val="22"/>
              </w:rPr>
              <w:t>С</w:t>
            </w:r>
            <w:r w:rsidRPr="00DB09A5">
              <w:rPr>
                <w:sz w:val="22"/>
                <w:szCs w:val="22"/>
              </w:rPr>
              <w:t>оглашени</w:t>
            </w:r>
            <w:r>
              <w:rPr>
                <w:sz w:val="22"/>
                <w:szCs w:val="22"/>
              </w:rPr>
              <w:t>я</w:t>
            </w:r>
            <w:r w:rsidRPr="00DB09A5">
              <w:rPr>
                <w:sz w:val="22"/>
                <w:szCs w:val="22"/>
              </w:rPr>
              <w:t xml:space="preserve"> о предоставлении округ</w:t>
            </w:r>
            <w:r>
              <w:rPr>
                <w:sz w:val="22"/>
                <w:szCs w:val="22"/>
              </w:rPr>
              <w:t>у межбюджетных трансфертов в 2025 году заключены с Министерствами в установленном Законом</w:t>
            </w:r>
            <w:r w:rsidRPr="00DB09A5">
              <w:rPr>
                <w:sz w:val="22"/>
                <w:szCs w:val="22"/>
              </w:rPr>
              <w:t xml:space="preserve"> Нижегородской области от 6 декабря 2011 г. № 177-З "О межбюджетных отношениях в Нижегородской области"</w:t>
            </w:r>
            <w:r>
              <w:rPr>
                <w:sz w:val="22"/>
                <w:szCs w:val="22"/>
              </w:rPr>
              <w:t xml:space="preserve"> порядке.</w:t>
            </w:r>
          </w:p>
        </w:tc>
      </w:tr>
      <w:tr w:rsidR="00591231" w:rsidRPr="00DB09A5" w:rsidTr="000C1C5A">
        <w:trPr>
          <w:trHeight w:val="1202"/>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591231" w:rsidRPr="00DB09A5" w:rsidRDefault="00591231" w:rsidP="00445465">
            <w:pPr>
              <w:autoSpaceDE w:val="0"/>
              <w:jc w:val="both"/>
              <w:rPr>
                <w:sz w:val="22"/>
                <w:szCs w:val="22"/>
              </w:rPr>
            </w:pPr>
            <w:r w:rsidRPr="00DB09A5">
              <w:rPr>
                <w:sz w:val="22"/>
                <w:szCs w:val="22"/>
              </w:rPr>
              <w:t>10.2. Ответственным по муниципальным программам и мероприятиям, не включенным в муниципальные программы Павловского муниципального округа, обеспечить установленный уровень софинансирования за счет средств бюджета муниципального округа мероприятий, включенных в государственные программы.</w:t>
            </w:r>
          </w:p>
        </w:tc>
        <w:tc>
          <w:tcPr>
            <w:tcW w:w="1417" w:type="dxa"/>
            <w:tcBorders>
              <w:top w:val="single" w:sz="4" w:space="0" w:color="auto"/>
              <w:left w:val="single" w:sz="4" w:space="0" w:color="auto"/>
              <w:bottom w:val="single" w:sz="4" w:space="0" w:color="auto"/>
              <w:right w:val="single" w:sz="4" w:space="0" w:color="auto"/>
            </w:tcBorders>
          </w:tcPr>
          <w:p w:rsidR="00591231" w:rsidRPr="00DB09A5" w:rsidRDefault="00591231" w:rsidP="00445465">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591231" w:rsidRPr="00DB09A5" w:rsidRDefault="00591231" w:rsidP="00445465">
            <w:pPr>
              <w:shd w:val="clear" w:color="auto" w:fill="FFFFFF"/>
              <w:jc w:val="center"/>
              <w:rPr>
                <w:snapToGrid w:val="0"/>
                <w:sz w:val="22"/>
                <w:szCs w:val="22"/>
              </w:rPr>
            </w:pPr>
            <w:r w:rsidRPr="00DB09A5">
              <w:rPr>
                <w:sz w:val="22"/>
                <w:szCs w:val="22"/>
              </w:rPr>
              <w:t>Органы местного самоуправления Павловского муниципального округа Нижегородской области</w:t>
            </w:r>
          </w:p>
        </w:tc>
        <w:tc>
          <w:tcPr>
            <w:tcW w:w="6377" w:type="dxa"/>
            <w:tcBorders>
              <w:top w:val="single" w:sz="4" w:space="0" w:color="auto"/>
              <w:left w:val="single" w:sz="4" w:space="0" w:color="auto"/>
              <w:bottom w:val="single" w:sz="4" w:space="0" w:color="auto"/>
              <w:right w:val="single" w:sz="4" w:space="0" w:color="auto"/>
            </w:tcBorders>
          </w:tcPr>
          <w:p w:rsidR="00591231" w:rsidRPr="00DB09A5" w:rsidRDefault="00591231" w:rsidP="00445465">
            <w:pPr>
              <w:jc w:val="both"/>
              <w:rPr>
                <w:sz w:val="22"/>
                <w:szCs w:val="22"/>
              </w:rPr>
            </w:pPr>
            <w:r w:rsidRPr="00DB09A5">
              <w:rPr>
                <w:sz w:val="22"/>
                <w:szCs w:val="22"/>
              </w:rPr>
              <w:t>При включении мероприятий в государственные программы – уровень софинансирования средств из бюджета муниципального округа соблюдается. За 1 полугодие 2025 года фактов несоблюдения установленного уровня софинансирования за счет бюджета муниципального округа не установлено.</w:t>
            </w:r>
          </w:p>
          <w:p w:rsidR="00591231" w:rsidRPr="00DB09A5" w:rsidRDefault="00591231" w:rsidP="00445465">
            <w:pPr>
              <w:jc w:val="both"/>
              <w:rPr>
                <w:sz w:val="22"/>
                <w:szCs w:val="22"/>
              </w:rPr>
            </w:pPr>
          </w:p>
        </w:tc>
      </w:tr>
      <w:tr w:rsidR="0053738A" w:rsidRPr="00DB09A5" w:rsidTr="000C1C5A">
        <w:trPr>
          <w:trHeight w:val="1372"/>
        </w:trPr>
        <w:tc>
          <w:tcPr>
            <w:tcW w:w="5529" w:type="dxa"/>
            <w:tcBorders>
              <w:top w:val="single" w:sz="4" w:space="0" w:color="auto"/>
              <w:left w:val="single" w:sz="4" w:space="0" w:color="auto"/>
              <w:bottom w:val="single" w:sz="4" w:space="0" w:color="auto"/>
              <w:right w:val="single" w:sz="4" w:space="0" w:color="auto"/>
            </w:tcBorders>
            <w:shd w:val="clear" w:color="auto" w:fill="FFFFFF"/>
          </w:tcPr>
          <w:p w:rsidR="0053738A" w:rsidRPr="00DB09A5" w:rsidRDefault="0053738A" w:rsidP="00445465">
            <w:pPr>
              <w:widowControl w:val="0"/>
              <w:shd w:val="clear" w:color="auto" w:fill="FFFFFF"/>
              <w:tabs>
                <w:tab w:val="left" w:pos="898"/>
              </w:tabs>
              <w:autoSpaceDE w:val="0"/>
              <w:ind w:left="19" w:right="48"/>
              <w:jc w:val="both"/>
              <w:rPr>
                <w:sz w:val="22"/>
                <w:szCs w:val="22"/>
              </w:rPr>
            </w:pPr>
            <w:r w:rsidRPr="00DB09A5">
              <w:rPr>
                <w:sz w:val="22"/>
                <w:szCs w:val="22"/>
              </w:rPr>
              <w:t xml:space="preserve"> 11. Установить, что получатели средств бюджета муниципального округа, муниципальные бюджетные и автономные учреждения вправе предусматривать в заключаемых ими муниципальных контрактах (контрактах, договорах) о поставке товаров, выполнении работ, об оказании услуг авансовые платежи в размере и порядке , которые установлены настоящим пунктом, если иное не установлено законодательством Российской Федерации или нормативными правовыми актами Нижегородской </w:t>
            </w:r>
            <w:r w:rsidRPr="00DB09A5">
              <w:rPr>
                <w:sz w:val="22"/>
                <w:szCs w:val="22"/>
              </w:rPr>
              <w:lastRenderedPageBreak/>
              <w:t>области, Павловского муниципального округа для такого муниципального контракта (контракта, договора),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53738A" w:rsidRPr="00DB09A5" w:rsidRDefault="0053738A" w:rsidP="00445465">
            <w:pPr>
              <w:autoSpaceDE w:val="0"/>
              <w:autoSpaceDN w:val="0"/>
              <w:adjustRightInd w:val="0"/>
              <w:jc w:val="both"/>
              <w:rPr>
                <w:sz w:val="22"/>
                <w:szCs w:val="22"/>
              </w:rPr>
            </w:pPr>
            <w:r w:rsidRPr="00DB09A5">
              <w:rPr>
                <w:spacing w:val="-10"/>
                <w:sz w:val="22"/>
                <w:szCs w:val="22"/>
              </w:rPr>
              <w:t xml:space="preserve">        а)</w:t>
            </w:r>
            <w:r w:rsidRPr="00DB09A5">
              <w:rPr>
                <w:sz w:val="22"/>
                <w:szCs w:val="22"/>
              </w:rPr>
              <w:tab/>
              <w:t xml:space="preserve"> в размере </w:t>
            </w:r>
            <w:r w:rsidRPr="00DB09A5">
              <w:rPr>
                <w:spacing w:val="-2"/>
                <w:sz w:val="22"/>
                <w:szCs w:val="22"/>
              </w:rPr>
              <w:t xml:space="preserve">не превышающем 30 процентов суммы </w:t>
            </w:r>
            <w:r w:rsidRPr="00DB09A5">
              <w:rPr>
                <w:sz w:val="22"/>
                <w:szCs w:val="22"/>
              </w:rPr>
              <w:t>муниципального</w:t>
            </w:r>
            <w:r w:rsidRPr="00DB09A5">
              <w:rPr>
                <w:spacing w:val="-2"/>
                <w:sz w:val="22"/>
                <w:szCs w:val="22"/>
              </w:rPr>
              <w:t xml:space="preserve"> контракта (</w:t>
            </w:r>
            <w:r w:rsidRPr="00DB09A5">
              <w:rPr>
                <w:sz w:val="22"/>
                <w:szCs w:val="22"/>
              </w:rPr>
              <w:t xml:space="preserve">контракта, </w:t>
            </w:r>
            <w:r w:rsidRPr="00DB09A5">
              <w:rPr>
                <w:spacing w:val="-2"/>
                <w:sz w:val="22"/>
                <w:szCs w:val="22"/>
              </w:rPr>
              <w:t xml:space="preserve">договора) на поставку товаров (выполнение работ, оказание услуг), средства на финансовое обеспечение </w:t>
            </w:r>
            <w:r w:rsidRPr="00DB09A5">
              <w:rPr>
                <w:sz w:val="22"/>
                <w:szCs w:val="22"/>
              </w:rPr>
              <w:t>которых не подлежат казначейскому сопровождению в соответствии с бюджетным законодательством Российской Федерации, за исключением муниципальных контрактов (контрактов, договоров), для которых настоящим пунктом установлен иной размер аванса;</w:t>
            </w:r>
          </w:p>
          <w:p w:rsidR="0053738A" w:rsidRPr="00DB09A5" w:rsidRDefault="0053738A" w:rsidP="00445465">
            <w:pPr>
              <w:autoSpaceDE w:val="0"/>
              <w:autoSpaceDN w:val="0"/>
              <w:adjustRightInd w:val="0"/>
              <w:jc w:val="both"/>
              <w:rPr>
                <w:sz w:val="22"/>
                <w:szCs w:val="22"/>
              </w:rPr>
            </w:pPr>
            <w:r w:rsidRPr="00DB09A5">
              <w:rPr>
                <w:spacing w:val="-7"/>
                <w:sz w:val="22"/>
                <w:szCs w:val="22"/>
              </w:rPr>
              <w:t xml:space="preserve">        б) </w:t>
            </w:r>
            <w:r w:rsidRPr="00DB09A5">
              <w:rPr>
                <w:sz w:val="22"/>
                <w:szCs w:val="22"/>
              </w:rPr>
              <w:t>в размере от 30 до 50 процентов суммы муниципального контракта (контракта, договора)</w:t>
            </w:r>
            <w:r w:rsidRPr="00DB09A5">
              <w:rPr>
                <w:spacing w:val="-2"/>
                <w:sz w:val="22"/>
                <w:szCs w:val="22"/>
              </w:rPr>
              <w:t xml:space="preserve"> на поставку товаров (выполнение работ, оказание услуг), средства на финансовое обеспечение</w:t>
            </w:r>
            <w:r w:rsidRPr="00DB09A5">
              <w:rPr>
                <w:sz w:val="22"/>
                <w:szCs w:val="22"/>
              </w:rPr>
              <w:t xml:space="preserve"> которых подлежат казначейскому сопровождению в соответствии с бюджетным законодательством Российской Федерации, за исключением муниципальных контрактов (контрактов, договоров), для которых настоящим пунктом установлен иной размер аванса;</w:t>
            </w:r>
          </w:p>
          <w:p w:rsidR="0053738A" w:rsidRPr="00DB09A5" w:rsidRDefault="0053738A" w:rsidP="00445465">
            <w:pPr>
              <w:shd w:val="clear" w:color="auto" w:fill="FFFFFF"/>
              <w:tabs>
                <w:tab w:val="left" w:pos="1022"/>
              </w:tabs>
              <w:ind w:left="14" w:right="29"/>
              <w:jc w:val="both"/>
              <w:rPr>
                <w:sz w:val="22"/>
                <w:szCs w:val="22"/>
              </w:rPr>
            </w:pPr>
            <w:r w:rsidRPr="00DB09A5">
              <w:rPr>
                <w:spacing w:val="-7"/>
                <w:sz w:val="22"/>
                <w:szCs w:val="22"/>
              </w:rPr>
              <w:t xml:space="preserve">       в)</w:t>
            </w:r>
            <w:r w:rsidRPr="00DB09A5">
              <w:rPr>
                <w:sz w:val="22"/>
                <w:szCs w:val="22"/>
              </w:rPr>
              <w:t xml:space="preserve"> в размере </w:t>
            </w:r>
            <w:r w:rsidRPr="00DB09A5">
              <w:rPr>
                <w:spacing w:val="-1"/>
                <w:sz w:val="22"/>
                <w:szCs w:val="22"/>
              </w:rPr>
              <w:t>до 100 процентов суммы</w:t>
            </w:r>
            <w:r w:rsidRPr="00DB09A5">
              <w:rPr>
                <w:sz w:val="22"/>
                <w:szCs w:val="22"/>
              </w:rPr>
              <w:t xml:space="preserve"> муниципального контракта (контракта, договора)</w:t>
            </w:r>
            <w:r w:rsidRPr="00DB09A5">
              <w:rPr>
                <w:spacing w:val="-2"/>
                <w:sz w:val="22"/>
                <w:szCs w:val="22"/>
              </w:rPr>
              <w:t xml:space="preserve"> на поставку товаров (выполнение работ, оказание услуг)</w:t>
            </w:r>
            <w:r w:rsidRPr="00DB09A5">
              <w:rPr>
                <w:spacing w:val="-1"/>
                <w:sz w:val="22"/>
                <w:szCs w:val="22"/>
              </w:rPr>
              <w:t xml:space="preserve"> при условии, </w:t>
            </w:r>
            <w:r w:rsidRPr="00DB09A5">
              <w:rPr>
                <w:sz w:val="22"/>
                <w:szCs w:val="22"/>
              </w:rPr>
              <w:t>что сумма такого муниципального контракта (контракта, договора) не превышает 100 тыс. рублей (за исключением оплаты денежных обязательств при выполнении работ и оказании услуг в сфере</w:t>
            </w:r>
            <w:r w:rsidRPr="00DB09A5">
              <w:rPr>
                <w:sz w:val="22"/>
                <w:szCs w:val="22"/>
              </w:rPr>
              <w:br/>
              <w:t>строительства);</w:t>
            </w:r>
          </w:p>
          <w:p w:rsidR="0053738A" w:rsidRPr="00DB09A5" w:rsidRDefault="0053738A" w:rsidP="00445465">
            <w:pPr>
              <w:autoSpaceDE w:val="0"/>
              <w:autoSpaceDN w:val="0"/>
              <w:adjustRightInd w:val="0"/>
              <w:jc w:val="both"/>
              <w:rPr>
                <w:sz w:val="22"/>
                <w:szCs w:val="22"/>
              </w:rPr>
            </w:pPr>
            <w:r w:rsidRPr="00DB09A5">
              <w:rPr>
                <w:spacing w:val="-8"/>
                <w:sz w:val="22"/>
                <w:szCs w:val="22"/>
              </w:rPr>
              <w:t xml:space="preserve">        г)</w:t>
            </w:r>
            <w:r w:rsidRPr="00DB09A5">
              <w:rPr>
                <w:spacing w:val="-7"/>
                <w:sz w:val="22"/>
                <w:szCs w:val="22"/>
              </w:rPr>
              <w:t xml:space="preserve"> в размере, определенном</w:t>
            </w:r>
            <w:hyperlink r:id="rId10" w:history="1">
              <w:r w:rsidRPr="00DB09A5">
                <w:rPr>
                  <w:sz w:val="22"/>
                  <w:szCs w:val="22"/>
                </w:rPr>
                <w:t>постановлением</w:t>
              </w:r>
            </w:hyperlink>
            <w:r w:rsidRPr="00DB09A5">
              <w:rPr>
                <w:sz w:val="22"/>
                <w:szCs w:val="22"/>
              </w:rPr>
              <w:t xml:space="preserve"> Правительства Российской Федерации от 4 мая </w:t>
            </w:r>
            <w:smartTag w:uri="urn:schemas-microsoft-com:office:smarttags" w:element="metricconverter">
              <w:smartTagPr>
                <w:attr w:name="ProductID" w:val="2012 г"/>
              </w:smartTagPr>
              <w:r w:rsidRPr="00DB09A5">
                <w:rPr>
                  <w:sz w:val="22"/>
                  <w:szCs w:val="22"/>
                </w:rPr>
                <w:t>2012 г</w:t>
              </w:r>
            </w:smartTag>
            <w:r w:rsidRPr="00DB09A5">
              <w:rPr>
                <w:sz w:val="22"/>
                <w:szCs w:val="22"/>
              </w:rPr>
              <w:t xml:space="preserve">. N 442 "О функционировании розничных рынков электрической энергии, полном и (или) частичном </w:t>
            </w:r>
            <w:r w:rsidRPr="00DB09A5">
              <w:rPr>
                <w:sz w:val="22"/>
                <w:szCs w:val="22"/>
              </w:rPr>
              <w:lastRenderedPageBreak/>
              <w:t>ограничении режима потребления электрической энергии", для договора энергоснабжения (купли-продажи (поставки) электрической энергии (мощности));</w:t>
            </w:r>
          </w:p>
          <w:p w:rsidR="0053738A" w:rsidRPr="00DB09A5" w:rsidRDefault="0053738A" w:rsidP="00445465">
            <w:pPr>
              <w:autoSpaceDE w:val="0"/>
              <w:autoSpaceDN w:val="0"/>
              <w:adjustRightInd w:val="0"/>
              <w:jc w:val="both"/>
              <w:rPr>
                <w:sz w:val="22"/>
                <w:szCs w:val="22"/>
              </w:rPr>
            </w:pPr>
            <w:r w:rsidRPr="00DB09A5">
              <w:rPr>
                <w:spacing w:val="-7"/>
                <w:sz w:val="22"/>
                <w:szCs w:val="22"/>
              </w:rPr>
              <w:t>д</w:t>
            </w:r>
            <w:r w:rsidRPr="00DB09A5">
              <w:rPr>
                <w:sz w:val="22"/>
                <w:szCs w:val="22"/>
              </w:rPr>
              <w:t xml:space="preserve">) в размере до 100 процентов суммы муниципального контракта (контракта, договора), если указанный  муниципальный контракт (контракт, договор) заключаются в целях приобретения услуг связи по приему, обработке, хранению, передаче, доставке сообщений электросвязи или почтовых отправлений, авиационных и железнодорожных билетов, билетов для проезда городским и пригородным транспортом, оказания гостиничных услуг по месту командирования,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муниципальных профильных лагерей (смен),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выдачи технических условий на подключение к сетям </w:t>
            </w:r>
            <w:r w:rsidRPr="00DB09A5">
              <w:rPr>
                <w:sz w:val="22"/>
                <w:szCs w:val="22"/>
              </w:rPr>
              <w:lastRenderedPageBreak/>
              <w:t>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Павловского муниципального округа, проведения мероприятий по предупреждению и (или) ликвидации чрезвычайных ситуаций, выполнения мероприятий по мобилизационной подготовке, по муниципальным контрактам (контрактам, договорам) о поставке товаров,  предоставлении услуг и выполнении работ по согласованию с главой местного самоуправления муниципального округа  в исключительных случаях.</w:t>
            </w:r>
          </w:p>
          <w:p w:rsidR="0053738A" w:rsidRPr="00DB09A5" w:rsidRDefault="0053738A" w:rsidP="00445465">
            <w:pPr>
              <w:autoSpaceDE w:val="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53738A" w:rsidRPr="00DB09A5" w:rsidRDefault="0053738A" w:rsidP="00445465">
            <w:r w:rsidRPr="00DB09A5">
              <w:rPr>
                <w:sz w:val="22"/>
                <w:szCs w:val="22"/>
              </w:rPr>
              <w:lastRenderedPageBreak/>
              <w:t>В течение года</w:t>
            </w:r>
          </w:p>
        </w:tc>
        <w:tc>
          <w:tcPr>
            <w:tcW w:w="2552"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jc w:val="center"/>
              <w:rPr>
                <w:sz w:val="22"/>
                <w:szCs w:val="22"/>
              </w:rPr>
            </w:pPr>
            <w:r w:rsidRPr="00DB09A5">
              <w:rPr>
                <w:sz w:val="22"/>
                <w:szCs w:val="22"/>
              </w:rPr>
              <w:t>Органы местного самоуправления Павловского муниципального округа Нижегородской области</w:t>
            </w:r>
          </w:p>
        </w:tc>
        <w:tc>
          <w:tcPr>
            <w:tcW w:w="6377" w:type="dxa"/>
            <w:tcBorders>
              <w:top w:val="single" w:sz="4" w:space="0" w:color="auto"/>
              <w:left w:val="single" w:sz="4" w:space="0" w:color="auto"/>
              <w:bottom w:val="single" w:sz="4" w:space="0" w:color="auto"/>
              <w:right w:val="single" w:sz="4" w:space="0" w:color="auto"/>
            </w:tcBorders>
          </w:tcPr>
          <w:p w:rsidR="0053738A" w:rsidRPr="00DB09A5" w:rsidRDefault="0053738A" w:rsidP="006F5670">
            <w:pPr>
              <w:jc w:val="both"/>
              <w:rPr>
                <w:sz w:val="22"/>
                <w:szCs w:val="22"/>
              </w:rPr>
            </w:pPr>
            <w:r w:rsidRPr="00DB09A5">
              <w:rPr>
                <w:sz w:val="22"/>
                <w:szCs w:val="22"/>
              </w:rPr>
              <w:t>Перечисление авансовых платежей в Павловском муниципальном округе Нижегородской области  в 2025 году осуществлялось в размерах и порядке, которые установлены настоящим пунктом.</w:t>
            </w:r>
          </w:p>
        </w:tc>
      </w:tr>
      <w:tr w:rsidR="0053738A" w:rsidRPr="00DB09A5" w:rsidTr="000C1C5A">
        <w:trPr>
          <w:trHeight w:val="1819"/>
        </w:trPr>
        <w:tc>
          <w:tcPr>
            <w:tcW w:w="5529" w:type="dxa"/>
            <w:tcBorders>
              <w:top w:val="single" w:sz="4" w:space="0" w:color="auto"/>
              <w:left w:val="single" w:sz="4" w:space="0" w:color="auto"/>
              <w:bottom w:val="single" w:sz="4" w:space="0" w:color="auto"/>
              <w:right w:val="single" w:sz="4" w:space="0" w:color="auto"/>
            </w:tcBorders>
            <w:shd w:val="clear" w:color="auto" w:fill="auto"/>
          </w:tcPr>
          <w:p w:rsidR="0053738A" w:rsidRPr="00DB09A5" w:rsidRDefault="0053738A" w:rsidP="00445465">
            <w:pPr>
              <w:autoSpaceDE w:val="0"/>
              <w:autoSpaceDN w:val="0"/>
              <w:adjustRightInd w:val="0"/>
              <w:jc w:val="both"/>
              <w:rPr>
                <w:sz w:val="22"/>
                <w:szCs w:val="22"/>
              </w:rPr>
            </w:pPr>
            <w:r w:rsidRPr="00DB09A5">
              <w:rPr>
                <w:sz w:val="22"/>
                <w:szCs w:val="22"/>
              </w:rPr>
              <w:lastRenderedPageBreak/>
              <w:t xml:space="preserve">12. Установить, что органы местного самоуправления  Павловского муниципального округа при заключении договоров участия в долевом строительстве при осуществлении закупки жилых помещений в целях предоставления жилых помещений по договорам социального найма или договору найма жилого помещения жилищного фонда социального использования в связи с переселением граждан из аварийного жилищного фонда или договору мены с собственником жилого помещения аварийного фонда, а также с целью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(далее –договоры участия в долевом строительстве), расчеты по которым осуществляются с соблюдением особенностей, установленных Федеральным </w:t>
            </w:r>
            <w:hyperlink r:id="rId11" w:history="1">
              <w:r w:rsidRPr="00DB09A5">
                <w:rPr>
                  <w:sz w:val="22"/>
                  <w:szCs w:val="22"/>
                </w:rPr>
                <w:t>законом</w:t>
              </w:r>
            </w:hyperlink>
            <w:r w:rsidRPr="00DB09A5">
              <w:rPr>
                <w:sz w:val="22"/>
                <w:szCs w:val="22"/>
              </w:rPr>
              <w:t xml:space="preserve"> от 30 декабря </w:t>
            </w:r>
            <w:smartTag w:uri="urn:schemas-microsoft-com:office:smarttags" w:element="metricconverter">
              <w:smartTagPr>
                <w:attr w:name="ProductID" w:val="2004 г"/>
              </w:smartTagPr>
              <w:r w:rsidRPr="00DB09A5">
                <w:rPr>
                  <w:sz w:val="22"/>
                  <w:szCs w:val="22"/>
                </w:rPr>
                <w:t>2004 г</w:t>
              </w:r>
            </w:smartTag>
            <w:r w:rsidRPr="00DB09A5">
              <w:rPr>
                <w:sz w:val="22"/>
                <w:szCs w:val="22"/>
              </w:rPr>
              <w:t xml:space="preserve">.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законом, вправе осуществлять перечисление денежных средств на счета </w:t>
            </w:r>
            <w:r w:rsidRPr="00DB09A5">
              <w:rPr>
                <w:sz w:val="22"/>
                <w:szCs w:val="22"/>
              </w:rPr>
              <w:lastRenderedPageBreak/>
              <w:t>эскроу в размере до 100 процентов суммы договора участия в долевом строительстве в пределах объема доведенных лимитов бюджетных обязательств на соответствующий финансовый год , если иное не установлено законодательством Российской Федерации или нормативными правовыми актами Нижегородской области.</w:t>
            </w:r>
          </w:p>
          <w:p w:rsidR="0053738A" w:rsidRPr="00DB09A5" w:rsidRDefault="0053738A" w:rsidP="00445465">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rPr>
                <w:sz w:val="22"/>
                <w:szCs w:val="22"/>
              </w:rPr>
            </w:pPr>
            <w:r w:rsidRPr="00DB09A5">
              <w:rPr>
                <w:sz w:val="22"/>
                <w:szCs w:val="22"/>
              </w:rPr>
              <w:lastRenderedPageBreak/>
              <w:t>В течение года</w:t>
            </w:r>
          </w:p>
        </w:tc>
        <w:tc>
          <w:tcPr>
            <w:tcW w:w="2552"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jc w:val="center"/>
              <w:rPr>
                <w:snapToGrid w:val="0"/>
                <w:sz w:val="22"/>
                <w:szCs w:val="22"/>
              </w:rPr>
            </w:pPr>
            <w:r w:rsidRPr="00DB09A5">
              <w:rPr>
                <w:sz w:val="22"/>
                <w:szCs w:val="22"/>
              </w:rPr>
              <w:t>Органы местного самоуправления Павловского муниципального округа Нижегородской области</w:t>
            </w:r>
          </w:p>
        </w:tc>
        <w:tc>
          <w:tcPr>
            <w:tcW w:w="6377" w:type="dxa"/>
            <w:tcBorders>
              <w:top w:val="single" w:sz="4" w:space="0" w:color="auto"/>
              <w:left w:val="single" w:sz="4" w:space="0" w:color="auto"/>
              <w:bottom w:val="single" w:sz="4" w:space="0" w:color="auto"/>
              <w:right w:val="single" w:sz="4" w:space="0" w:color="auto"/>
            </w:tcBorders>
          </w:tcPr>
          <w:p w:rsidR="0053738A" w:rsidRPr="00DB09A5" w:rsidRDefault="0053738A" w:rsidP="0053738A">
            <w:pPr>
              <w:autoSpaceDE w:val="0"/>
              <w:autoSpaceDN w:val="0"/>
              <w:adjustRightInd w:val="0"/>
              <w:jc w:val="both"/>
              <w:rPr>
                <w:sz w:val="22"/>
                <w:szCs w:val="22"/>
              </w:rPr>
            </w:pPr>
            <w:r w:rsidRPr="00DB09A5">
              <w:rPr>
                <w:sz w:val="22"/>
                <w:szCs w:val="22"/>
              </w:rPr>
              <w:t xml:space="preserve">В 2025 году получатели средств  бюджета муниципального округа,  муниципальные бюджетные и автономные учреждения Павловского муниципального округа Нижегородской области при заключении договоров участия в долевом строительстве при осуществлении закупки жилых помещений в целях предоставления жилых помещений по договорам социального найма или договору найма жилого помещения жилищного фонда социального использования в связи с переселением граждан из аварийного жилищного фонда или договору мены с собственником жилого помещения аварийного фонда, а также с целью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(далее –договоры участия в долевом строительстве), расчеты по которым осуществляются с соблюдением особенностей, установленных Федеральным </w:t>
            </w:r>
            <w:hyperlink r:id="rId12" w:history="1">
              <w:r w:rsidRPr="00DB09A5">
                <w:rPr>
                  <w:sz w:val="22"/>
                  <w:szCs w:val="22"/>
                </w:rPr>
                <w:t>законом</w:t>
              </w:r>
            </w:hyperlink>
            <w:r w:rsidRPr="00DB09A5">
              <w:rPr>
                <w:sz w:val="22"/>
                <w:szCs w:val="22"/>
              </w:rPr>
              <w:t xml:space="preserve"> от 30 декабря </w:t>
            </w:r>
            <w:smartTag w:uri="urn:schemas-microsoft-com:office:smarttags" w:element="metricconverter">
              <w:smartTagPr>
                <w:attr w:name="ProductID" w:val="2004 г"/>
              </w:smartTagPr>
              <w:r w:rsidRPr="00DB09A5">
                <w:rPr>
                  <w:sz w:val="22"/>
                  <w:szCs w:val="22"/>
                </w:rPr>
                <w:t>2004 г</w:t>
              </w:r>
            </w:smartTag>
            <w:r w:rsidRPr="00DB09A5">
              <w:rPr>
                <w:sz w:val="22"/>
                <w:szCs w:val="22"/>
              </w:rPr>
              <w:t xml:space="preserve">.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законом, вправе осуществлять перечисление денежных средств на счета эскроу в размере до 100 процентов суммы договора участия в долевом строительстве в пределах объема доведенных лимитов </w:t>
            </w:r>
            <w:r w:rsidRPr="00DB09A5">
              <w:rPr>
                <w:sz w:val="22"/>
                <w:szCs w:val="22"/>
              </w:rPr>
              <w:lastRenderedPageBreak/>
              <w:t>бюджетных обязательств на соответствующий финансовый год , если иное не установлено законодательством Российской Федерации или нормативными правовыми актами Нижегородской области.</w:t>
            </w:r>
          </w:p>
          <w:p w:rsidR="0053738A" w:rsidRPr="00DB09A5" w:rsidRDefault="0053738A" w:rsidP="00E45EC7">
            <w:pPr>
              <w:jc w:val="both"/>
              <w:rPr>
                <w:sz w:val="22"/>
                <w:szCs w:val="22"/>
              </w:rPr>
            </w:pPr>
          </w:p>
          <w:p w:rsidR="0053738A" w:rsidRPr="00DB09A5" w:rsidRDefault="0053738A" w:rsidP="00202552">
            <w:pPr>
              <w:jc w:val="both"/>
              <w:rPr>
                <w:sz w:val="22"/>
                <w:szCs w:val="22"/>
              </w:rPr>
            </w:pPr>
          </w:p>
        </w:tc>
      </w:tr>
      <w:tr w:rsidR="0053738A" w:rsidRPr="00DB09A5" w:rsidTr="000C1C5A">
        <w:trPr>
          <w:trHeight w:val="2270"/>
        </w:trPr>
        <w:tc>
          <w:tcPr>
            <w:tcW w:w="5529" w:type="dxa"/>
            <w:tcBorders>
              <w:top w:val="single" w:sz="4" w:space="0" w:color="auto"/>
              <w:left w:val="single" w:sz="4" w:space="0" w:color="auto"/>
              <w:bottom w:val="single" w:sz="4" w:space="0" w:color="auto"/>
              <w:right w:val="single" w:sz="4" w:space="0" w:color="auto"/>
            </w:tcBorders>
            <w:shd w:val="clear" w:color="auto" w:fill="auto"/>
          </w:tcPr>
          <w:p w:rsidR="0053738A" w:rsidRPr="00DB09A5" w:rsidRDefault="0053738A" w:rsidP="00445465">
            <w:pPr>
              <w:jc w:val="both"/>
              <w:rPr>
                <w:rFonts w:ascii="Calibri" w:hAnsi="Calibri"/>
                <w:sz w:val="22"/>
                <w:szCs w:val="22"/>
              </w:rPr>
            </w:pPr>
            <w:r w:rsidRPr="00DB09A5">
              <w:rPr>
                <w:sz w:val="22"/>
                <w:szCs w:val="22"/>
              </w:rPr>
              <w:lastRenderedPageBreak/>
              <w:t xml:space="preserve"> 13.Установить, что получателями средств бюджета муниципального округа, муниципальными бюджетными и автономными учреждениями при заключении муниципальных контрактов (договоров) о поставке товаров, выполнении работ и оказании услуг (за исключением муниципальных контрактов (договоров),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 на сумму свыше 50,0 млн. рублей должно предусматриваться условие о перечислении авансовых платежах на казначейский счет Финансового управления, открытый в Управлении Федерального казначейства по Нижегородской области.</w:t>
            </w:r>
          </w:p>
          <w:p w:rsidR="0053738A" w:rsidRPr="00DB09A5" w:rsidRDefault="0053738A" w:rsidP="00445465">
            <w:pPr>
              <w:jc w:val="both"/>
              <w:rPr>
                <w:sz w:val="22"/>
                <w:szCs w:val="22"/>
              </w:rPr>
            </w:pPr>
            <w:r w:rsidRPr="00DB09A5">
              <w:rPr>
                <w:sz w:val="22"/>
                <w:szCs w:val="22"/>
              </w:rPr>
              <w:t xml:space="preserve">       13.1. Перечисление авансовых платежей осуществляется в следующем порядке:</w:t>
            </w:r>
          </w:p>
          <w:p w:rsidR="0053738A" w:rsidRPr="00DB09A5" w:rsidRDefault="0053738A" w:rsidP="00445465">
            <w:pPr>
              <w:jc w:val="both"/>
              <w:rPr>
                <w:rFonts w:ascii="Calibri" w:hAnsi="Calibri"/>
                <w:sz w:val="22"/>
                <w:szCs w:val="22"/>
              </w:rPr>
            </w:pPr>
            <w:r w:rsidRPr="00DB09A5">
              <w:rPr>
                <w:sz w:val="22"/>
                <w:szCs w:val="22"/>
              </w:rPr>
              <w:t xml:space="preserve">     а) суммы авансовых платежей перечисляются на основании платежных документов получателей средств бюджета муниципального округа, бюджетных и автономных учреждений на казначейский счет Финансового управления, открытый в Управлении Федерального казначейства по Нижегородской области;</w:t>
            </w:r>
          </w:p>
          <w:p w:rsidR="0053738A" w:rsidRPr="00DB09A5" w:rsidRDefault="0053738A" w:rsidP="00445465">
            <w:pPr>
              <w:jc w:val="both"/>
              <w:rPr>
                <w:sz w:val="22"/>
                <w:szCs w:val="22"/>
              </w:rPr>
            </w:pPr>
            <w:r w:rsidRPr="00DB09A5">
              <w:rPr>
                <w:sz w:val="22"/>
                <w:szCs w:val="22"/>
              </w:rPr>
              <w:t xml:space="preserve">     б) кассовые операции со средствами, перечисленными в соответствии с подпунктом «а» настоящего подпункта, осуществляются в порядке, установленном Финансовым управлением и учитываются на лицевых счетах, открываемых исполнителям муниципальных контрактов (контрактов, </w:t>
            </w:r>
            <w:r w:rsidRPr="00DB09A5">
              <w:rPr>
                <w:sz w:val="22"/>
                <w:szCs w:val="22"/>
              </w:rPr>
              <w:lastRenderedPageBreak/>
              <w:t>договоров) в Финансовом управлении, в порядке, установленном Финансовым управлением;</w:t>
            </w:r>
          </w:p>
          <w:p w:rsidR="0053738A" w:rsidRPr="00DB09A5" w:rsidRDefault="0053738A" w:rsidP="00445465">
            <w:pPr>
              <w:jc w:val="both"/>
              <w:rPr>
                <w:sz w:val="22"/>
                <w:szCs w:val="22"/>
              </w:rPr>
            </w:pPr>
            <w:r w:rsidRPr="00DB09A5">
              <w:rPr>
                <w:sz w:val="22"/>
                <w:szCs w:val="22"/>
              </w:rPr>
              <w:t xml:space="preserve">     в) основанием для открытия исполнителю муниципального контракта (контракта, договора) лицевого счета, указанного в подпункте «б» настоящего подпункта, является муниципальный контракт (контракт, договор), заключенный им с получателем средств бюджета муниципального округа, муниципальным бюджетным и автономным учреждением;</w:t>
            </w:r>
          </w:p>
          <w:p w:rsidR="0053738A" w:rsidRPr="00DB09A5" w:rsidRDefault="0053738A" w:rsidP="00445465">
            <w:pPr>
              <w:jc w:val="both"/>
              <w:rPr>
                <w:sz w:val="22"/>
                <w:szCs w:val="22"/>
              </w:rPr>
            </w:pPr>
            <w:r w:rsidRPr="00DB09A5">
              <w:rPr>
                <w:sz w:val="22"/>
                <w:szCs w:val="22"/>
              </w:rPr>
              <w:t xml:space="preserve">     г) проведение кассовых выплат с лицевого счета, указанного в подпункте «б» настоящего подпункта, осуществляется на основании представленного исполнителем муниципального контракта (контракта, договора) в Финансовое управление платежного документа, оформленного в установленном порядке, при подтверждении исполнителем муниципального контракта (контракта, договора) возникновения денежного обязательства, источником финансового обеспечения которого являются указанные средства;</w:t>
            </w:r>
          </w:p>
          <w:p w:rsidR="0053738A" w:rsidRPr="00DB09A5" w:rsidRDefault="0053738A" w:rsidP="00445465">
            <w:pPr>
              <w:widowControl w:val="0"/>
              <w:shd w:val="clear" w:color="auto" w:fill="FFFFFF"/>
              <w:tabs>
                <w:tab w:val="left" w:pos="898"/>
              </w:tabs>
              <w:autoSpaceDE w:val="0"/>
              <w:ind w:left="19" w:right="48"/>
              <w:jc w:val="both"/>
              <w:rPr>
                <w:sz w:val="22"/>
                <w:szCs w:val="22"/>
              </w:rPr>
            </w:pPr>
            <w:r w:rsidRPr="00DB09A5">
              <w:rPr>
                <w:sz w:val="22"/>
                <w:szCs w:val="22"/>
              </w:rPr>
              <w:t xml:space="preserve">    д) санкционирование оплаты денежного обязательства исполнителя муниципального контракта (контракта, договора) Финансовым управлением осуществляется после проверки наличия документов, подтверждающих денежные обязательства исполнителя муниципального контракта (контракта, договора) и связанных с исполнением его обязательств по муниципальному контракту (контракту, договору), в порядке, установленном Финансовым управлением</w:t>
            </w:r>
            <w:r w:rsidRPr="00DB09A5">
              <w:rPr>
                <w:spacing w:val="-1"/>
                <w:sz w:val="22"/>
                <w:szCs w:val="22"/>
              </w:rPr>
              <w:t>;</w:t>
            </w:r>
          </w:p>
          <w:p w:rsidR="0053738A" w:rsidRPr="00DB09A5" w:rsidRDefault="0053738A" w:rsidP="00445465">
            <w:pPr>
              <w:widowControl w:val="0"/>
              <w:shd w:val="clear" w:color="auto" w:fill="FFFFFF"/>
              <w:tabs>
                <w:tab w:val="left" w:pos="898"/>
              </w:tabs>
              <w:autoSpaceDE w:val="0"/>
              <w:ind w:left="19" w:right="48"/>
              <w:jc w:val="both"/>
              <w:rPr>
                <w:sz w:val="22"/>
                <w:szCs w:val="22"/>
              </w:rPr>
            </w:pPr>
            <w:r w:rsidRPr="00DB09A5">
              <w:rPr>
                <w:sz w:val="22"/>
                <w:szCs w:val="22"/>
              </w:rPr>
              <w:t xml:space="preserve">   е) авансовые платежи, предусматриваемые исполнителем по муниципальным контрактам (контрактам, договорам), при заключении договоров с соисполнителями, привлекаемыми им для исполнения указанного муниципального контракта (контракта, договора), источником финансового обеспечения которых являются указанные в </w:t>
            </w:r>
            <w:hyperlink r:id="rId13" w:history="1">
              <w:r w:rsidRPr="00DB09A5">
                <w:rPr>
                  <w:sz w:val="22"/>
                  <w:szCs w:val="22"/>
                </w:rPr>
                <w:t>абзаце первом</w:t>
              </w:r>
            </w:hyperlink>
            <w:r w:rsidRPr="00DB09A5">
              <w:rPr>
                <w:sz w:val="22"/>
                <w:szCs w:val="22"/>
              </w:rPr>
              <w:t xml:space="preserve"> настоящего пункта средства, учитываются на лицевом счете, открытом соисполнителю в Финансовом </w:t>
            </w:r>
            <w:r w:rsidRPr="00DB09A5">
              <w:rPr>
                <w:sz w:val="22"/>
                <w:szCs w:val="22"/>
              </w:rPr>
              <w:lastRenderedPageBreak/>
              <w:t>управлении в соответствии с условиями договора;</w:t>
            </w:r>
          </w:p>
          <w:p w:rsidR="0053738A" w:rsidRPr="00DB09A5" w:rsidRDefault="0053738A" w:rsidP="00445465">
            <w:pPr>
              <w:widowControl w:val="0"/>
              <w:autoSpaceDE w:val="0"/>
              <w:jc w:val="both"/>
              <w:rPr>
                <w:sz w:val="22"/>
                <w:szCs w:val="22"/>
              </w:rPr>
            </w:pPr>
            <w:r w:rsidRPr="00DB09A5">
              <w:rPr>
                <w:sz w:val="22"/>
                <w:szCs w:val="22"/>
              </w:rPr>
              <w:t xml:space="preserve">  ж) авансовые платежи по муниципальным контрактам (контрактам, договорам) о поставке товаров, выполнении работ, оказании услуг, заключаемым получателями субсидий, бюджетных инвестиций, а также получателями взносов (вкладов), указанных в </w:t>
            </w:r>
            <w:hyperlink r:id="rId14" w:history="1">
              <w:r w:rsidRPr="00DB09A5">
                <w:rPr>
                  <w:sz w:val="22"/>
                  <w:szCs w:val="22"/>
                </w:rPr>
                <w:t>пунктах 1</w:t>
              </w:r>
            </w:hyperlink>
            <w:r w:rsidRPr="00DB09A5">
              <w:rPr>
                <w:sz w:val="22"/>
                <w:szCs w:val="22"/>
              </w:rPr>
              <w:t xml:space="preserve"> - </w:t>
            </w:r>
            <w:hyperlink r:id="rId15" w:history="1">
              <w:r w:rsidRPr="00DB09A5">
                <w:rPr>
                  <w:sz w:val="22"/>
                  <w:szCs w:val="22"/>
                </w:rPr>
                <w:t>4 части 2 статьи 8</w:t>
              </w:r>
            </w:hyperlink>
            <w:r w:rsidRPr="00DB09A5">
              <w:rPr>
                <w:bCs/>
                <w:sz w:val="22"/>
                <w:szCs w:val="22"/>
              </w:rPr>
              <w:t>решения Совета депутатов</w:t>
            </w:r>
            <w:r w:rsidRPr="00DB09A5">
              <w:rPr>
                <w:sz w:val="22"/>
                <w:szCs w:val="22"/>
              </w:rPr>
              <w:t>Павловского муниципального округа от 23 декабря 2024 года №73«О  бюджете Павловского муниципального округа Нижегородской области  на 2025 год и плановыйпериод 2026 и 2027 годов», с исполнителями (соисполнителями) муниципальных контрактов (контрактов, договоров), учитываются на лицевом счете, открытом исполнителю (соисполнителю) в Финансовом управлении в соответствии с условиями муниципального контракта (контракта, договора).</w:t>
            </w:r>
          </w:p>
        </w:tc>
        <w:tc>
          <w:tcPr>
            <w:tcW w:w="1417"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ind w:left="-108"/>
              <w:jc w:val="center"/>
              <w:rPr>
                <w:sz w:val="22"/>
                <w:szCs w:val="22"/>
              </w:rPr>
            </w:pPr>
            <w:r w:rsidRPr="00DB09A5">
              <w:rPr>
                <w:sz w:val="22"/>
                <w:szCs w:val="22"/>
              </w:rPr>
              <w:lastRenderedPageBreak/>
              <w:t>В течение года</w:t>
            </w:r>
          </w:p>
        </w:tc>
        <w:tc>
          <w:tcPr>
            <w:tcW w:w="2552"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jc w:val="center"/>
              <w:rPr>
                <w:snapToGrid w:val="0"/>
                <w:sz w:val="22"/>
                <w:szCs w:val="22"/>
              </w:rPr>
            </w:pPr>
            <w:r w:rsidRPr="00DB09A5">
              <w:rPr>
                <w:sz w:val="22"/>
                <w:szCs w:val="22"/>
              </w:rPr>
              <w:t>Органы местного самоуправления Павловского муниципального округа Нижегородской области</w:t>
            </w:r>
          </w:p>
        </w:tc>
        <w:tc>
          <w:tcPr>
            <w:tcW w:w="6377" w:type="dxa"/>
            <w:tcBorders>
              <w:top w:val="single" w:sz="4" w:space="0" w:color="auto"/>
              <w:left w:val="single" w:sz="4" w:space="0" w:color="auto"/>
              <w:bottom w:val="single" w:sz="4" w:space="0" w:color="auto"/>
              <w:right w:val="single" w:sz="4" w:space="0" w:color="auto"/>
            </w:tcBorders>
          </w:tcPr>
          <w:p w:rsidR="0053738A" w:rsidRPr="00DB09A5" w:rsidRDefault="0053738A" w:rsidP="0053738A">
            <w:pPr>
              <w:jc w:val="both"/>
              <w:rPr>
                <w:sz w:val="22"/>
                <w:szCs w:val="22"/>
              </w:rPr>
            </w:pPr>
            <w:r w:rsidRPr="00DB09A5">
              <w:rPr>
                <w:sz w:val="22"/>
                <w:szCs w:val="22"/>
              </w:rPr>
              <w:t>Перечисление авансовых платежей в Павловском муниципальном округе Нижегородской области  в 2025 году осуществлялось в порядке, который установлен настоящим пунктом.</w:t>
            </w:r>
          </w:p>
        </w:tc>
      </w:tr>
      <w:tr w:rsidR="0053738A" w:rsidRPr="00DB09A5" w:rsidTr="000C1C5A">
        <w:trPr>
          <w:trHeight w:val="1546"/>
        </w:trPr>
        <w:tc>
          <w:tcPr>
            <w:tcW w:w="5529" w:type="dxa"/>
            <w:tcBorders>
              <w:top w:val="single" w:sz="4" w:space="0" w:color="auto"/>
              <w:left w:val="single" w:sz="4" w:space="0" w:color="auto"/>
              <w:bottom w:val="single" w:sz="4" w:space="0" w:color="auto"/>
              <w:right w:val="single" w:sz="4" w:space="0" w:color="auto"/>
            </w:tcBorders>
            <w:shd w:val="clear" w:color="auto" w:fill="auto"/>
          </w:tcPr>
          <w:p w:rsidR="0053738A" w:rsidRPr="00DB09A5" w:rsidRDefault="0053738A" w:rsidP="00445465">
            <w:pPr>
              <w:widowControl w:val="0"/>
              <w:autoSpaceDE w:val="0"/>
              <w:ind w:firstLine="34"/>
              <w:jc w:val="both"/>
              <w:rPr>
                <w:sz w:val="22"/>
                <w:szCs w:val="22"/>
              </w:rPr>
            </w:pPr>
            <w:r w:rsidRPr="00DB09A5">
              <w:rPr>
                <w:sz w:val="22"/>
                <w:szCs w:val="22"/>
              </w:rPr>
              <w:lastRenderedPageBreak/>
              <w:t xml:space="preserve">14.  Установить, что в 2025 году операции со средствами, указанными в статье 8 </w:t>
            </w:r>
            <w:hyperlink r:id="rId16" w:history="1">
              <w:r w:rsidRPr="00DB09A5">
                <w:rPr>
                  <w:rStyle w:val="InternetLink"/>
                  <w:color w:val="auto"/>
                  <w:sz w:val="22"/>
                  <w:szCs w:val="22"/>
                </w:rPr>
                <w:t>решения</w:t>
              </w:r>
            </w:hyperlink>
            <w:r w:rsidR="00262FD5">
              <w:t xml:space="preserve"> </w:t>
            </w:r>
            <w:r w:rsidRPr="00DB09A5">
              <w:rPr>
                <w:bCs/>
                <w:sz w:val="22"/>
                <w:szCs w:val="22"/>
              </w:rPr>
              <w:t xml:space="preserve">Совета депутатов </w:t>
            </w:r>
            <w:r w:rsidRPr="00DB09A5">
              <w:rPr>
                <w:sz w:val="22"/>
                <w:szCs w:val="22"/>
              </w:rPr>
              <w:t>Павловского муниципального округа  Нижегородской области от 23 декабря 2024 года № 73«О  бюджете Павловского муниципального округа Нижегородской области  на 2025 год и плановый</w:t>
            </w:r>
            <w:r w:rsidR="00262FD5">
              <w:rPr>
                <w:sz w:val="22"/>
                <w:szCs w:val="22"/>
              </w:rPr>
              <w:t xml:space="preserve"> </w:t>
            </w:r>
            <w:r w:rsidRPr="00DB09A5">
              <w:rPr>
                <w:sz w:val="22"/>
                <w:szCs w:val="22"/>
              </w:rPr>
              <w:t>период 2026 и 2027 годов» (далее – целевые средства) осуществляются в следующем порядке:</w:t>
            </w:r>
          </w:p>
          <w:p w:rsidR="0053738A" w:rsidRPr="00DB09A5" w:rsidRDefault="0053738A" w:rsidP="00445465">
            <w:pPr>
              <w:autoSpaceDE w:val="0"/>
              <w:autoSpaceDN w:val="0"/>
              <w:adjustRightInd w:val="0"/>
              <w:jc w:val="both"/>
              <w:rPr>
                <w:b/>
                <w:bCs/>
                <w:sz w:val="22"/>
                <w:szCs w:val="22"/>
              </w:rPr>
            </w:pPr>
            <w:r w:rsidRPr="00DB09A5">
              <w:rPr>
                <w:sz w:val="22"/>
                <w:szCs w:val="22"/>
              </w:rPr>
              <w:tab/>
              <w:t>а) целевые средства перечисляются на основании платежных документов получателей средств бюджета муниципального округа, осуществляющих предоставление средств, на казначейский счет Финансового управления для осуществления и отражения операций с денежными средствами получателей средств из бюджета, открытый в У</w:t>
            </w:r>
            <w:r w:rsidRPr="00DB09A5">
              <w:rPr>
                <w:bCs/>
                <w:sz w:val="22"/>
                <w:szCs w:val="22"/>
              </w:rPr>
              <w:t xml:space="preserve">правлении Федерального казначейства </w:t>
            </w:r>
            <w:r w:rsidRPr="00DB09A5">
              <w:rPr>
                <w:sz w:val="22"/>
                <w:szCs w:val="22"/>
              </w:rPr>
              <w:t>по Нижегородской области;</w:t>
            </w:r>
          </w:p>
          <w:p w:rsidR="0053738A" w:rsidRPr="00DB09A5" w:rsidRDefault="0053738A" w:rsidP="00445465">
            <w:pPr>
              <w:pStyle w:val="ConsPlusNormal"/>
              <w:ind w:firstLine="540"/>
              <w:jc w:val="both"/>
              <w:rPr>
                <w:sz w:val="22"/>
                <w:szCs w:val="22"/>
              </w:rPr>
            </w:pPr>
            <w:r w:rsidRPr="00DB09A5">
              <w:rPr>
                <w:rFonts w:ascii="Times New Roman" w:hAnsi="Times New Roman" w:cs="Times New Roman"/>
                <w:sz w:val="22"/>
                <w:szCs w:val="22"/>
              </w:rPr>
              <w:t xml:space="preserve"> б) кассовые операции с целевыми средствами учитываются на лицевых счетах, открываемых юридическим лицам, не являющимся участниками бюджетного процесса, муниципальными бюджетными </w:t>
            </w:r>
            <w:r w:rsidRPr="00DB09A5">
              <w:rPr>
                <w:rFonts w:ascii="Times New Roman" w:hAnsi="Times New Roman" w:cs="Times New Roman"/>
                <w:sz w:val="22"/>
                <w:szCs w:val="22"/>
              </w:rPr>
              <w:lastRenderedPageBreak/>
              <w:t>и автономными учреждениями (далее - юридические лица), в Финансовом управлении в порядке, установленном Финансовым управлением;</w:t>
            </w:r>
          </w:p>
          <w:p w:rsidR="0053738A" w:rsidRPr="00DB09A5" w:rsidRDefault="0053738A" w:rsidP="00445465">
            <w:pPr>
              <w:pStyle w:val="ConsPlusNormal"/>
              <w:ind w:firstLine="540"/>
              <w:jc w:val="both"/>
              <w:rPr>
                <w:sz w:val="22"/>
                <w:szCs w:val="22"/>
              </w:rPr>
            </w:pPr>
            <w:r w:rsidRPr="00DB09A5">
              <w:rPr>
                <w:rFonts w:ascii="Times New Roman" w:hAnsi="Times New Roman" w:cs="Times New Roman"/>
                <w:sz w:val="22"/>
                <w:szCs w:val="22"/>
              </w:rPr>
              <w:t xml:space="preserve"> в) основанием для открытия лицевых счетов, указанных в подпункте «б» настоящего пункта, являются договоры (соглашения), заключенные между получателями средств бюджета муниципального округа и юридическими лицами;</w:t>
            </w:r>
          </w:p>
          <w:p w:rsidR="0053738A" w:rsidRPr="00DB09A5" w:rsidRDefault="0053738A" w:rsidP="00445465">
            <w:pPr>
              <w:pStyle w:val="ConsPlusNormal"/>
              <w:ind w:firstLine="540"/>
              <w:jc w:val="both"/>
              <w:rPr>
                <w:sz w:val="22"/>
                <w:szCs w:val="22"/>
              </w:rPr>
            </w:pPr>
            <w:r w:rsidRPr="00DB09A5">
              <w:rPr>
                <w:rFonts w:ascii="Times New Roman" w:hAnsi="Times New Roman" w:cs="Times New Roman"/>
                <w:sz w:val="22"/>
                <w:szCs w:val="22"/>
              </w:rPr>
              <w:t xml:space="preserve"> г) санкционирование расходов юридических лиц, источником финансового обеспечения которых являются указанные средства, осуществляется в порядке, установленном Финансовым управлением, </w:t>
            </w:r>
            <w:r w:rsidRPr="00DB09A5">
              <w:rPr>
                <w:rFonts w:ascii="Times New Roman" w:hAnsi="Times New Roman" w:cs="Times New Roman"/>
                <w:spacing w:val="-1"/>
                <w:sz w:val="22"/>
                <w:szCs w:val="22"/>
              </w:rPr>
              <w:t xml:space="preserve">который должен содержать, в том числе </w:t>
            </w:r>
            <w:r w:rsidRPr="00DB09A5">
              <w:rPr>
                <w:rFonts w:ascii="Times New Roman" w:hAnsi="Times New Roman" w:cs="Times New Roman"/>
                <w:sz w:val="22"/>
                <w:szCs w:val="22"/>
              </w:rPr>
              <w:t>условие о запрете перечисления средств юридических лиц, поступивших на счет, указанный в подпункте "а" настоящего пункта:</w:t>
            </w:r>
          </w:p>
          <w:p w:rsidR="0053738A" w:rsidRPr="00DB09A5" w:rsidRDefault="0053738A" w:rsidP="00445465">
            <w:pPr>
              <w:autoSpaceDE w:val="0"/>
              <w:autoSpaceDN w:val="0"/>
              <w:adjustRightInd w:val="0"/>
              <w:jc w:val="both"/>
              <w:rPr>
                <w:sz w:val="22"/>
                <w:szCs w:val="22"/>
              </w:rPr>
            </w:pPr>
            <w:r w:rsidRPr="00DB09A5">
              <w:rPr>
                <w:sz w:val="22"/>
                <w:szCs w:val="22"/>
              </w:rPr>
              <w:tab/>
              <w:t>- на счета, открытые юридическому лицу в кредитной организации (за исключением случаев оплаты расходов юридических лиц на оплату труда с учетом начислений, социальных и иных выплат сотрудникам, источником финансового обеспечения которых являются целевые средства, а также возмещения произведенных юридическим лицом расходов (части расходов), соответствующих целям предоставления средств из бюджета, и выплаты прибыли после исполнения юридическим лицом всех обязательств, предусмотренных муниципальными контрактами (контрактами, договорами);</w:t>
            </w:r>
          </w:p>
          <w:p w:rsidR="0053738A" w:rsidRPr="00DB09A5" w:rsidRDefault="0053738A" w:rsidP="00445465">
            <w:pPr>
              <w:widowControl w:val="0"/>
              <w:shd w:val="clear" w:color="auto" w:fill="FFFFFF"/>
              <w:tabs>
                <w:tab w:val="left" w:pos="898"/>
              </w:tabs>
              <w:autoSpaceDE w:val="0"/>
              <w:jc w:val="both"/>
              <w:rPr>
                <w:sz w:val="22"/>
                <w:szCs w:val="22"/>
              </w:rPr>
            </w:pPr>
            <w:r w:rsidRPr="00DB09A5">
              <w:rPr>
                <w:sz w:val="22"/>
                <w:szCs w:val="22"/>
              </w:rPr>
              <w:tab/>
              <w:t xml:space="preserve">- </w:t>
            </w:r>
            <w:r w:rsidRPr="00DB09A5">
              <w:rPr>
                <w:spacing w:val="-1"/>
                <w:sz w:val="22"/>
                <w:szCs w:val="22"/>
              </w:rPr>
              <w:t xml:space="preserve">в качестве взноса в уставный капитал другого юридического лица, </w:t>
            </w:r>
            <w:r w:rsidRPr="00DB09A5">
              <w:rPr>
                <w:sz w:val="22"/>
                <w:szCs w:val="22"/>
              </w:rPr>
              <w:t>если положениями нормативных правовых актов, регулирующих порядок предоставления целевых субсидий, не предусмотрена возможность перечисления целевых средств юридическим лицам;</w:t>
            </w:r>
          </w:p>
          <w:p w:rsidR="0053738A" w:rsidRPr="00DB09A5" w:rsidRDefault="0053738A" w:rsidP="0053738A">
            <w:pPr>
              <w:widowControl w:val="0"/>
              <w:numPr>
                <w:ilvl w:val="0"/>
                <w:numId w:val="17"/>
              </w:numPr>
              <w:shd w:val="clear" w:color="auto" w:fill="FFFFFF"/>
              <w:tabs>
                <w:tab w:val="left" w:pos="898"/>
              </w:tabs>
              <w:autoSpaceDE w:val="0"/>
              <w:ind w:left="19" w:right="48" w:firstLine="715"/>
              <w:jc w:val="both"/>
              <w:rPr>
                <w:sz w:val="22"/>
                <w:szCs w:val="22"/>
              </w:rPr>
            </w:pPr>
            <w:r w:rsidRPr="00DB09A5">
              <w:rPr>
                <w:spacing w:val="-2"/>
                <w:sz w:val="22"/>
                <w:szCs w:val="22"/>
              </w:rPr>
              <w:t xml:space="preserve">в целях размещения указанных средств на депозиты, в иные </w:t>
            </w:r>
            <w:r w:rsidRPr="00DB09A5">
              <w:rPr>
                <w:sz w:val="22"/>
                <w:szCs w:val="22"/>
              </w:rPr>
              <w:t>финансовые инструменты.</w:t>
            </w:r>
          </w:p>
          <w:p w:rsidR="0053738A" w:rsidRPr="00DB09A5" w:rsidRDefault="0053738A" w:rsidP="00445465">
            <w:pPr>
              <w:autoSpaceDE w:val="0"/>
              <w:autoSpaceDN w:val="0"/>
              <w:adjustRightInd w:val="0"/>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jc w:val="center"/>
              <w:rPr>
                <w:sz w:val="22"/>
                <w:szCs w:val="22"/>
              </w:rPr>
            </w:pPr>
            <w:r w:rsidRPr="00DB09A5">
              <w:rPr>
                <w:sz w:val="22"/>
                <w:szCs w:val="22"/>
              </w:rPr>
              <w:t>Органы местного самоуправления Павловского муниципального округа Нижегородской области</w:t>
            </w:r>
          </w:p>
        </w:tc>
        <w:tc>
          <w:tcPr>
            <w:tcW w:w="6377" w:type="dxa"/>
            <w:tcBorders>
              <w:top w:val="single" w:sz="4" w:space="0" w:color="auto"/>
              <w:left w:val="single" w:sz="4" w:space="0" w:color="auto"/>
              <w:bottom w:val="single" w:sz="4" w:space="0" w:color="auto"/>
              <w:right w:val="single" w:sz="4" w:space="0" w:color="auto"/>
            </w:tcBorders>
          </w:tcPr>
          <w:p w:rsidR="0053738A" w:rsidRPr="00DB09A5" w:rsidRDefault="005B5360" w:rsidP="005B5360">
            <w:pPr>
              <w:autoSpaceDE w:val="0"/>
              <w:autoSpaceDN w:val="0"/>
              <w:adjustRightInd w:val="0"/>
              <w:jc w:val="both"/>
              <w:rPr>
                <w:sz w:val="22"/>
                <w:szCs w:val="22"/>
              </w:rPr>
            </w:pPr>
            <w:r w:rsidRPr="00BB0CFA">
              <w:rPr>
                <w:sz w:val="22"/>
                <w:szCs w:val="22"/>
              </w:rPr>
              <w:t>Перечисление авансовых платежей в Павловском муниципальном округе Нижегородской области  в 202</w:t>
            </w:r>
            <w:r>
              <w:rPr>
                <w:sz w:val="22"/>
                <w:szCs w:val="22"/>
              </w:rPr>
              <w:t>5 году</w:t>
            </w:r>
            <w:r w:rsidRPr="00BB0CFA">
              <w:rPr>
                <w:sz w:val="22"/>
                <w:szCs w:val="22"/>
              </w:rPr>
              <w:t xml:space="preserve"> осуществлялось в размерах и порядке, которые установлены настоящим пунктом.</w:t>
            </w:r>
          </w:p>
        </w:tc>
      </w:tr>
      <w:tr w:rsidR="0053738A" w:rsidRPr="00DB09A5" w:rsidTr="000C1C5A">
        <w:trPr>
          <w:trHeight w:val="235"/>
        </w:trPr>
        <w:tc>
          <w:tcPr>
            <w:tcW w:w="5529" w:type="dxa"/>
            <w:tcBorders>
              <w:top w:val="single" w:sz="4" w:space="0" w:color="auto"/>
              <w:left w:val="single" w:sz="4" w:space="0" w:color="auto"/>
              <w:bottom w:val="single" w:sz="4" w:space="0" w:color="auto"/>
              <w:right w:val="single" w:sz="4" w:space="0" w:color="auto"/>
            </w:tcBorders>
            <w:shd w:val="clear" w:color="auto" w:fill="auto"/>
          </w:tcPr>
          <w:p w:rsidR="0053738A" w:rsidRPr="00DB09A5" w:rsidRDefault="0053738A" w:rsidP="00445465">
            <w:pPr>
              <w:autoSpaceDE w:val="0"/>
              <w:autoSpaceDN w:val="0"/>
              <w:adjustRightInd w:val="0"/>
              <w:jc w:val="both"/>
              <w:rPr>
                <w:sz w:val="22"/>
                <w:szCs w:val="22"/>
              </w:rPr>
            </w:pPr>
            <w:r w:rsidRPr="00DB09A5">
              <w:rPr>
                <w:sz w:val="22"/>
                <w:szCs w:val="22"/>
              </w:rPr>
              <w:lastRenderedPageBreak/>
              <w:t xml:space="preserve">15. Органам  местного самоуправления Павловского </w:t>
            </w:r>
            <w:r w:rsidRPr="00DB09A5">
              <w:rPr>
                <w:sz w:val="22"/>
                <w:szCs w:val="22"/>
              </w:rPr>
              <w:lastRenderedPageBreak/>
              <w:t>муниципального округа  по итогам 1 полугодия  в срок - до 25 июля 2025 года, по итогам года в срок - до 1 марта 2026  года представлять в Финансовое управление информацию о выполнении настоящего постановления для подготовки сводного отчета.</w:t>
            </w:r>
          </w:p>
        </w:tc>
        <w:tc>
          <w:tcPr>
            <w:tcW w:w="1417"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jc w:val="center"/>
              <w:rPr>
                <w:sz w:val="22"/>
                <w:szCs w:val="22"/>
              </w:rPr>
            </w:pPr>
            <w:r w:rsidRPr="00DB09A5">
              <w:rPr>
                <w:sz w:val="22"/>
                <w:szCs w:val="22"/>
              </w:rPr>
              <w:t xml:space="preserve">Органы местного </w:t>
            </w:r>
            <w:r w:rsidRPr="00DB09A5">
              <w:rPr>
                <w:sz w:val="22"/>
                <w:szCs w:val="22"/>
              </w:rPr>
              <w:lastRenderedPageBreak/>
              <w:t>самоуправления Павловского муниципального округа Нижегородской области</w:t>
            </w:r>
          </w:p>
        </w:tc>
        <w:tc>
          <w:tcPr>
            <w:tcW w:w="6377" w:type="dxa"/>
            <w:tcBorders>
              <w:top w:val="single" w:sz="4" w:space="0" w:color="auto"/>
              <w:left w:val="single" w:sz="4" w:space="0" w:color="auto"/>
              <w:bottom w:val="single" w:sz="4" w:space="0" w:color="auto"/>
              <w:right w:val="single" w:sz="4" w:space="0" w:color="auto"/>
            </w:tcBorders>
            <w:shd w:val="clear" w:color="auto" w:fill="auto"/>
          </w:tcPr>
          <w:p w:rsidR="0053738A" w:rsidRPr="00DB09A5" w:rsidRDefault="0053738A" w:rsidP="00445465">
            <w:pPr>
              <w:autoSpaceDE w:val="0"/>
              <w:autoSpaceDN w:val="0"/>
              <w:adjustRightInd w:val="0"/>
              <w:jc w:val="both"/>
              <w:rPr>
                <w:sz w:val="22"/>
                <w:szCs w:val="22"/>
              </w:rPr>
            </w:pPr>
            <w:r w:rsidRPr="00DB09A5">
              <w:rPr>
                <w:sz w:val="22"/>
                <w:szCs w:val="22"/>
              </w:rPr>
              <w:lastRenderedPageBreak/>
              <w:t xml:space="preserve">Органами местного самоуправления Павловского </w:t>
            </w:r>
            <w:r w:rsidRPr="00DB09A5">
              <w:rPr>
                <w:sz w:val="22"/>
                <w:szCs w:val="22"/>
              </w:rPr>
              <w:lastRenderedPageBreak/>
              <w:t>муниципального округа Нижегородской области в Финансовое управление администрации Павловского муниципального округа  Нижегородской области в  установленный срок представлена информация о выполнении настоящего постановления для подготовки сводного отчета по итогам 1 полугодия 2025 года</w:t>
            </w:r>
            <w:r w:rsidR="00CE0A8E" w:rsidRPr="00DB09A5">
              <w:rPr>
                <w:sz w:val="22"/>
                <w:szCs w:val="22"/>
              </w:rPr>
              <w:t xml:space="preserve"> и  по итогам  за 2025 год</w:t>
            </w:r>
            <w:r w:rsidRPr="00DB09A5">
              <w:rPr>
                <w:sz w:val="22"/>
                <w:szCs w:val="22"/>
              </w:rPr>
              <w:t>.</w:t>
            </w:r>
          </w:p>
        </w:tc>
      </w:tr>
      <w:tr w:rsidR="0053738A" w:rsidRPr="00DB09A5" w:rsidTr="0053738A">
        <w:trPr>
          <w:trHeight w:val="514"/>
        </w:trPr>
        <w:tc>
          <w:tcPr>
            <w:tcW w:w="5529" w:type="dxa"/>
            <w:tcBorders>
              <w:top w:val="single" w:sz="4" w:space="0" w:color="auto"/>
              <w:left w:val="single" w:sz="4" w:space="0" w:color="auto"/>
              <w:bottom w:val="single" w:sz="4" w:space="0" w:color="auto"/>
              <w:right w:val="single" w:sz="4" w:space="0" w:color="auto"/>
            </w:tcBorders>
            <w:shd w:val="clear" w:color="auto" w:fill="auto"/>
          </w:tcPr>
          <w:p w:rsidR="0053738A" w:rsidRPr="00DB09A5" w:rsidRDefault="0053738A" w:rsidP="00445465">
            <w:pPr>
              <w:jc w:val="both"/>
              <w:rPr>
                <w:sz w:val="22"/>
                <w:szCs w:val="22"/>
              </w:rPr>
            </w:pPr>
            <w:r w:rsidRPr="00DB09A5">
              <w:rPr>
                <w:sz w:val="22"/>
                <w:szCs w:val="22"/>
              </w:rPr>
              <w:lastRenderedPageBreak/>
              <w:t xml:space="preserve">16. </w:t>
            </w:r>
            <w:r w:rsidRPr="00DB09A5">
              <w:rPr>
                <w:b/>
                <w:sz w:val="22"/>
                <w:szCs w:val="22"/>
              </w:rPr>
              <w:t>Управлению капитального строительства администрации Павловского муниципального округа Нижегородской области</w:t>
            </w:r>
          </w:p>
          <w:p w:rsidR="0053738A" w:rsidRPr="00DB09A5" w:rsidRDefault="0053738A" w:rsidP="00445465">
            <w:pPr>
              <w:jc w:val="both"/>
              <w:rPr>
                <w:sz w:val="22"/>
                <w:szCs w:val="22"/>
              </w:rPr>
            </w:pPr>
            <w:r w:rsidRPr="00DB09A5">
              <w:rPr>
                <w:sz w:val="22"/>
                <w:szCs w:val="22"/>
              </w:rPr>
              <w:t>16.1. Осуществлять мониторинг объема незавершенного строительства за счет средств бюджета муниципального округа по объектам.</w:t>
            </w:r>
          </w:p>
          <w:p w:rsidR="0053738A" w:rsidRPr="00DB09A5" w:rsidRDefault="0053738A" w:rsidP="00445465">
            <w:pPr>
              <w:pStyle w:val="ConsPlusNormal"/>
              <w:ind w:firstLine="0"/>
              <w:jc w:val="both"/>
              <w:rPr>
                <w:rFonts w:ascii="Times New Roman" w:hAnsi="Times New Roman" w:cs="Times New Roman"/>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ind w:left="-108"/>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jc w:val="center"/>
              <w:rPr>
                <w:snapToGrid w:val="0"/>
                <w:sz w:val="22"/>
                <w:szCs w:val="22"/>
              </w:rPr>
            </w:pPr>
            <w:r w:rsidRPr="00DB09A5">
              <w:rPr>
                <w:sz w:val="22"/>
                <w:szCs w:val="22"/>
              </w:rPr>
              <w:t>Управление капитального строительства  администрации Павловского муниципального округа Нижегородской области</w:t>
            </w:r>
          </w:p>
        </w:tc>
        <w:tc>
          <w:tcPr>
            <w:tcW w:w="6377" w:type="dxa"/>
            <w:tcBorders>
              <w:top w:val="single" w:sz="4" w:space="0" w:color="auto"/>
              <w:left w:val="single" w:sz="4" w:space="0" w:color="auto"/>
              <w:bottom w:val="single" w:sz="4" w:space="0" w:color="auto"/>
              <w:right w:val="single" w:sz="4" w:space="0" w:color="auto"/>
            </w:tcBorders>
            <w:shd w:val="clear" w:color="auto" w:fill="auto"/>
          </w:tcPr>
          <w:p w:rsidR="0053738A" w:rsidRPr="00DB09A5" w:rsidRDefault="0053738A" w:rsidP="00445465">
            <w:pPr>
              <w:jc w:val="both"/>
              <w:rPr>
                <w:sz w:val="22"/>
                <w:szCs w:val="22"/>
              </w:rPr>
            </w:pPr>
            <w:r w:rsidRPr="00DB09A5">
              <w:rPr>
                <w:sz w:val="22"/>
                <w:szCs w:val="22"/>
              </w:rPr>
              <w:t xml:space="preserve">Управление капитального строительства администрации Павловского муниципального округа Нижегородской области ежемесячно осуществляет мониторинг объема незавершенного строительства по объектам и своевременно взаимодействует с Комитетом по управлению муниципальным имуществом и земельными ресурсами администрации Павловского муниципального округа Нижегородской области для оперативной передачи затрат по строительству в муниципальную имущественную казну Павловского муниципального округа. </w:t>
            </w:r>
          </w:p>
        </w:tc>
      </w:tr>
      <w:tr w:rsidR="0053738A" w:rsidRPr="00DB09A5" w:rsidTr="000C1C5A">
        <w:trPr>
          <w:trHeight w:val="303"/>
        </w:trPr>
        <w:tc>
          <w:tcPr>
            <w:tcW w:w="5529" w:type="dxa"/>
            <w:tcBorders>
              <w:top w:val="single" w:sz="4" w:space="0" w:color="auto"/>
              <w:left w:val="single" w:sz="4" w:space="0" w:color="auto"/>
              <w:bottom w:val="single" w:sz="4" w:space="0" w:color="auto"/>
              <w:right w:val="single" w:sz="4" w:space="0" w:color="auto"/>
            </w:tcBorders>
            <w:shd w:val="clear" w:color="auto" w:fill="auto"/>
          </w:tcPr>
          <w:p w:rsidR="0053738A" w:rsidRPr="00DB09A5" w:rsidRDefault="0053738A" w:rsidP="00445465">
            <w:pPr>
              <w:rPr>
                <w:sz w:val="22"/>
                <w:szCs w:val="22"/>
              </w:rPr>
            </w:pPr>
            <w:r w:rsidRPr="00DB09A5">
              <w:rPr>
                <w:sz w:val="22"/>
                <w:szCs w:val="22"/>
              </w:rPr>
              <w:t>16.2. Сформировать и утвердить перечни автомобильных дорог местного значения, в том числе находящихся в собственности муниципального округа, для целей установления дифференцированных нормативов отчислений в местный бюджет от акцизов на автомобильный и прямогонный бензин, дизельное топливо, моторные масла для дизельных и (или) карбюраторных (инжекторных) двигателей на 2026 год.</w:t>
            </w:r>
          </w:p>
        </w:tc>
        <w:tc>
          <w:tcPr>
            <w:tcW w:w="1417"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ind w:left="-108"/>
              <w:jc w:val="center"/>
              <w:rPr>
                <w:sz w:val="22"/>
                <w:szCs w:val="22"/>
              </w:rPr>
            </w:pPr>
            <w:r w:rsidRPr="00DB09A5">
              <w:rPr>
                <w:sz w:val="22"/>
                <w:szCs w:val="22"/>
              </w:rPr>
              <w:t>В течение года</w:t>
            </w:r>
          </w:p>
        </w:tc>
        <w:tc>
          <w:tcPr>
            <w:tcW w:w="2552" w:type="dxa"/>
            <w:tcBorders>
              <w:top w:val="single" w:sz="4" w:space="0" w:color="auto"/>
              <w:left w:val="single" w:sz="4" w:space="0" w:color="auto"/>
              <w:bottom w:val="single" w:sz="4" w:space="0" w:color="auto"/>
              <w:right w:val="single" w:sz="4" w:space="0" w:color="auto"/>
            </w:tcBorders>
          </w:tcPr>
          <w:p w:rsidR="0053738A" w:rsidRPr="00DB09A5" w:rsidRDefault="0053738A" w:rsidP="00445465">
            <w:pPr>
              <w:shd w:val="clear" w:color="auto" w:fill="FFFFFF"/>
              <w:jc w:val="center"/>
              <w:rPr>
                <w:snapToGrid w:val="0"/>
                <w:sz w:val="22"/>
                <w:szCs w:val="22"/>
              </w:rPr>
            </w:pPr>
          </w:p>
        </w:tc>
        <w:tc>
          <w:tcPr>
            <w:tcW w:w="6377" w:type="dxa"/>
            <w:tcBorders>
              <w:top w:val="single" w:sz="4" w:space="0" w:color="auto"/>
              <w:left w:val="single" w:sz="4" w:space="0" w:color="auto"/>
              <w:bottom w:val="single" w:sz="4" w:space="0" w:color="auto"/>
              <w:right w:val="single" w:sz="4" w:space="0" w:color="auto"/>
            </w:tcBorders>
            <w:shd w:val="clear" w:color="auto" w:fill="auto"/>
          </w:tcPr>
          <w:p w:rsidR="0053738A" w:rsidRPr="00DB09A5" w:rsidRDefault="0053738A" w:rsidP="00445465">
            <w:pPr>
              <w:jc w:val="both"/>
              <w:rPr>
                <w:sz w:val="22"/>
                <w:szCs w:val="22"/>
              </w:rPr>
            </w:pPr>
            <w:r w:rsidRPr="00DB09A5">
              <w:rPr>
                <w:sz w:val="22"/>
                <w:szCs w:val="22"/>
              </w:rPr>
              <w:t xml:space="preserve">Управление капитального строительства администрации Павловского муниципального округа Нижегородской области сформировало протяженность сети автомобильных дорог местного значения, в том числе находящихся в собственности муниципального округа, для целей установления дифференцированных нормативов отчислений в местный бюджет от акцизов на автомобильный и прямогонный бензин, дизельное топливо, моторные масла для дизельных и (или) карбюраторных (инжекторных) двигателей на 2026 год. Перечень автомобильных дорог утвержден  постановлением администрации Павловского муниципального округа  №1152 от 26.07.2022г. «Об утверждении перечня автомобильных дорог общего пользования местного значения Павловского муниципального округа Нижегородской области», в который внесены изменения  </w:t>
            </w:r>
            <w:hyperlink r:id="rId17" w:history="1">
              <w:r w:rsidRPr="00DB09A5">
                <w:rPr>
                  <w:sz w:val="22"/>
                  <w:szCs w:val="22"/>
                </w:rPr>
                <w:t>постановлением № 721 от 08.06.2023г. «О внесении изменений в перечень автомобильных дорог общего пользования местного значения на территории Павловского муниципального округа Нижегородской области, утвержденный постановлением администрации Павловского муниципального округа Нижегородской области от 26.07.2022 № 1152</w:t>
              </w:r>
            </w:hyperlink>
            <w:r w:rsidRPr="00DB09A5">
              <w:rPr>
                <w:sz w:val="22"/>
                <w:szCs w:val="22"/>
              </w:rPr>
              <w:t>».</w:t>
            </w:r>
          </w:p>
        </w:tc>
      </w:tr>
      <w:tr w:rsidR="001D53D0" w:rsidRPr="00DB09A5" w:rsidTr="000C1C5A">
        <w:trPr>
          <w:trHeight w:val="2695"/>
        </w:trPr>
        <w:tc>
          <w:tcPr>
            <w:tcW w:w="5529" w:type="dxa"/>
            <w:tcBorders>
              <w:top w:val="single" w:sz="4" w:space="0" w:color="auto"/>
              <w:left w:val="single" w:sz="4" w:space="0" w:color="auto"/>
              <w:bottom w:val="single" w:sz="4" w:space="0" w:color="auto"/>
              <w:right w:val="single" w:sz="4" w:space="0" w:color="auto"/>
            </w:tcBorders>
            <w:shd w:val="clear" w:color="auto" w:fill="auto"/>
          </w:tcPr>
          <w:p w:rsidR="001D53D0" w:rsidRPr="00DB09A5" w:rsidRDefault="001D53D0" w:rsidP="00445465">
            <w:pPr>
              <w:rPr>
                <w:sz w:val="22"/>
                <w:szCs w:val="22"/>
              </w:rPr>
            </w:pPr>
            <w:r w:rsidRPr="00DB09A5">
              <w:rPr>
                <w:sz w:val="22"/>
                <w:szCs w:val="22"/>
              </w:rPr>
              <w:lastRenderedPageBreak/>
              <w:t xml:space="preserve">17. Рекомендовать </w:t>
            </w:r>
            <w:r w:rsidRPr="00DB09A5">
              <w:rPr>
                <w:b/>
                <w:sz w:val="22"/>
                <w:szCs w:val="22"/>
              </w:rPr>
              <w:t>руководителям административно-территориальных управлений Павловского муниципального округ</w:t>
            </w:r>
            <w:r w:rsidRPr="00DB09A5">
              <w:rPr>
                <w:sz w:val="22"/>
                <w:szCs w:val="22"/>
              </w:rPr>
              <w:t>а:</w:t>
            </w:r>
          </w:p>
          <w:p w:rsidR="001D53D0" w:rsidRPr="00DB09A5" w:rsidRDefault="001D53D0" w:rsidP="00445465">
            <w:pPr>
              <w:jc w:val="both"/>
              <w:rPr>
                <w:sz w:val="22"/>
                <w:szCs w:val="22"/>
              </w:rPr>
            </w:pPr>
            <w:r w:rsidRPr="00DB09A5">
              <w:rPr>
                <w:sz w:val="22"/>
                <w:szCs w:val="22"/>
              </w:rPr>
              <w:t xml:space="preserve"> 17.1. На постоянной основе проводить разъяснительную работу с населением через средства массовой информации, распространение агитационного материала, проведение сходов, собраний, направленную на активизацию регистрации права собственности на объекты недвижимости, находящиеся в собственности граждан.</w:t>
            </w:r>
          </w:p>
          <w:p w:rsidR="001D53D0" w:rsidRPr="00DB09A5" w:rsidRDefault="001D53D0" w:rsidP="00445465">
            <w:pPr>
              <w:jc w:val="both"/>
              <w:rPr>
                <w:rFonts w:ascii="Calibri" w:hAnsi="Calibri"/>
                <w:sz w:val="22"/>
                <w:szCs w:val="22"/>
              </w:rPr>
            </w:pPr>
            <w:r w:rsidRPr="00DB09A5">
              <w:rPr>
                <w:sz w:val="22"/>
                <w:szCs w:val="22"/>
              </w:rPr>
              <w:t xml:space="preserve">17.2. Продолжить работу по выявлению организаций, осуществляющих деятельность на территории Павловского муниципального округа и состоящих на учете в налоговых инспекциях других муниципальных образований Нижегородской области и других субъектов Российской Федерации. Провести разъяснительную работу по вопросу уплаты НДФЛ по месту нахождения каждого обособленного подразделения, ведущего деятельность на территории Павловского муниципального округа. </w:t>
            </w:r>
          </w:p>
          <w:p w:rsidR="001D53D0" w:rsidRPr="00DB09A5" w:rsidRDefault="001D53D0" w:rsidP="00445465">
            <w:pPr>
              <w:jc w:val="both"/>
              <w:rPr>
                <w:sz w:val="22"/>
                <w:szCs w:val="22"/>
              </w:rPr>
            </w:pPr>
            <w:r w:rsidRPr="00DB09A5">
              <w:rPr>
                <w:sz w:val="22"/>
                <w:szCs w:val="22"/>
              </w:rPr>
              <w:t xml:space="preserve">   Поставить данный вопрос на контроль при заключении контрактов на выполнение работ по исполнению муниципального заказа в части капитального строительства, капитального ремонта муниципальных объектов.</w:t>
            </w:r>
          </w:p>
          <w:p w:rsidR="001D53D0" w:rsidRPr="00DB09A5" w:rsidRDefault="001D53D0" w:rsidP="00445465">
            <w:pPr>
              <w:jc w:val="both"/>
              <w:rPr>
                <w:sz w:val="22"/>
                <w:szCs w:val="22"/>
              </w:rPr>
            </w:pPr>
            <w:r w:rsidRPr="00DB09A5">
              <w:rPr>
                <w:sz w:val="22"/>
                <w:szCs w:val="22"/>
              </w:rPr>
              <w:t>17.3. Осуществлять деятельность, направленную на получение дополнительных доходов бюджета Павловского муниципального округа за счет погашения задолженности перед бюджетом налогоплательщиками, зарегистрированными на подведомственной территории.</w:t>
            </w:r>
          </w:p>
          <w:p w:rsidR="001D53D0" w:rsidRPr="00DB09A5" w:rsidRDefault="001D53D0" w:rsidP="00445465">
            <w:pPr>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1D53D0" w:rsidRPr="00DB09A5" w:rsidRDefault="001D53D0" w:rsidP="00445465">
            <w:pPr>
              <w:shd w:val="clear" w:color="auto" w:fill="FFFFFF"/>
              <w:ind w:left="-108"/>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1D53D0" w:rsidRPr="00DB09A5" w:rsidRDefault="001D53D0" w:rsidP="00445465">
            <w:pPr>
              <w:shd w:val="clear" w:color="auto" w:fill="FFFFFF"/>
              <w:jc w:val="center"/>
              <w:rPr>
                <w:snapToGrid w:val="0"/>
                <w:sz w:val="22"/>
                <w:szCs w:val="22"/>
              </w:rPr>
            </w:pPr>
            <w:r w:rsidRPr="00DB09A5">
              <w:rPr>
                <w:sz w:val="22"/>
                <w:szCs w:val="22"/>
              </w:rPr>
              <w:t xml:space="preserve">Руководители административно-территориальных управлений  Павловского муниципального округа Нижегородской области </w:t>
            </w:r>
          </w:p>
        </w:tc>
        <w:tc>
          <w:tcPr>
            <w:tcW w:w="6377" w:type="dxa"/>
            <w:tcBorders>
              <w:top w:val="single" w:sz="4" w:space="0" w:color="auto"/>
              <w:left w:val="single" w:sz="4" w:space="0" w:color="auto"/>
              <w:bottom w:val="single" w:sz="4" w:space="0" w:color="auto"/>
              <w:right w:val="single" w:sz="4" w:space="0" w:color="auto"/>
            </w:tcBorders>
            <w:shd w:val="clear" w:color="auto" w:fill="auto"/>
          </w:tcPr>
          <w:p w:rsidR="001D53D0" w:rsidRPr="00DB09A5" w:rsidRDefault="001D53D0" w:rsidP="00445465">
            <w:pPr>
              <w:rPr>
                <w:sz w:val="22"/>
                <w:szCs w:val="22"/>
              </w:rPr>
            </w:pPr>
            <w:r w:rsidRPr="00DB09A5">
              <w:rPr>
                <w:sz w:val="22"/>
                <w:szCs w:val="22"/>
              </w:rPr>
              <w:t>Руководители административно-территориальных управлений Павловского муниципального округа Нижегородской области:</w:t>
            </w:r>
          </w:p>
          <w:p w:rsidR="001D53D0" w:rsidRPr="00DB09A5" w:rsidRDefault="001D53D0" w:rsidP="00445465">
            <w:pPr>
              <w:jc w:val="both"/>
              <w:rPr>
                <w:sz w:val="22"/>
                <w:szCs w:val="22"/>
                <w:lang w:eastAsia="en-US"/>
              </w:rPr>
            </w:pPr>
            <w:r w:rsidRPr="00DB09A5">
              <w:rPr>
                <w:sz w:val="22"/>
                <w:szCs w:val="22"/>
              </w:rPr>
              <w:t>- на постоянной основе проводят разъяснительную работу с населением через средства массовой информации, распространение агитационного материала, проведение сходов, собраний, направленную на активизацию регистрации права собственности на объекты недвижимости, находящиеся в собственности граждан,</w:t>
            </w:r>
          </w:p>
          <w:p w:rsidR="001D53D0" w:rsidRPr="00DB09A5" w:rsidRDefault="001D53D0" w:rsidP="00445465">
            <w:pPr>
              <w:jc w:val="both"/>
              <w:rPr>
                <w:sz w:val="22"/>
                <w:szCs w:val="22"/>
              </w:rPr>
            </w:pPr>
            <w:r w:rsidRPr="00DB09A5">
              <w:rPr>
                <w:sz w:val="22"/>
                <w:szCs w:val="22"/>
              </w:rPr>
              <w:t xml:space="preserve"> - продолжают вести работу по выявлению организаций, осуществляющих деятельность на территории Павловского муниципального округа и состоящих на учете в налоговых инспекциях других муниципальных образований Нижегородской области и других субъектов Российской Федерации. </w:t>
            </w:r>
          </w:p>
          <w:p w:rsidR="001D53D0" w:rsidRPr="00DB09A5" w:rsidRDefault="001D53D0" w:rsidP="00445465">
            <w:pPr>
              <w:rPr>
                <w:sz w:val="22"/>
                <w:szCs w:val="22"/>
              </w:rPr>
            </w:pPr>
            <w:r w:rsidRPr="00DB09A5">
              <w:rPr>
                <w:sz w:val="22"/>
                <w:szCs w:val="22"/>
              </w:rPr>
              <w:t xml:space="preserve">        Руководители административно-территориальных управлений Павловского муниципального округа Нижегородской области проводят:</w:t>
            </w:r>
          </w:p>
          <w:p w:rsidR="001D53D0" w:rsidRPr="00DB09A5" w:rsidRDefault="001D53D0" w:rsidP="00445465">
            <w:pPr>
              <w:jc w:val="both"/>
              <w:rPr>
                <w:rFonts w:ascii="Calibri" w:hAnsi="Calibri"/>
                <w:sz w:val="22"/>
                <w:szCs w:val="22"/>
              </w:rPr>
            </w:pPr>
            <w:r w:rsidRPr="00DB09A5">
              <w:rPr>
                <w:sz w:val="22"/>
                <w:szCs w:val="22"/>
              </w:rPr>
              <w:t xml:space="preserve">- разъяснительную работу по вопросу уплаты НДФЛ по месту нахождения каждого обособленного подразделения, ведущего деятельность на территории Павловского муниципального округа. </w:t>
            </w:r>
          </w:p>
          <w:p w:rsidR="001D53D0" w:rsidRPr="00DB09A5" w:rsidRDefault="001D53D0" w:rsidP="00445465">
            <w:pPr>
              <w:jc w:val="both"/>
              <w:rPr>
                <w:sz w:val="22"/>
                <w:szCs w:val="22"/>
              </w:rPr>
            </w:pPr>
            <w:r w:rsidRPr="00DB09A5">
              <w:rPr>
                <w:sz w:val="22"/>
                <w:szCs w:val="22"/>
              </w:rPr>
              <w:t>Данный вопрос поставлен на контроль при заключении контрактов на выполнение работ по исполнению муниципального заказа в части капитального строительства, капитального ремонта муниципальных объектов.</w:t>
            </w:r>
          </w:p>
          <w:p w:rsidR="001D53D0" w:rsidRPr="00DB09A5" w:rsidRDefault="001D53D0" w:rsidP="00445465">
            <w:pPr>
              <w:jc w:val="both"/>
              <w:rPr>
                <w:sz w:val="22"/>
                <w:szCs w:val="22"/>
              </w:rPr>
            </w:pPr>
            <w:r w:rsidRPr="00DB09A5">
              <w:rPr>
                <w:sz w:val="22"/>
                <w:szCs w:val="22"/>
              </w:rPr>
              <w:t>- осуществляют деятельность, направленную на получение дополнительных доходов бюджета муниципального округа за счет погашения задолженности перед бюджетом налогоплательщиками, зарегистрированными на подведомственной территории.</w:t>
            </w:r>
          </w:p>
          <w:p w:rsidR="001D53D0" w:rsidRPr="00DB09A5" w:rsidRDefault="001D53D0" w:rsidP="00445465">
            <w:pPr>
              <w:jc w:val="both"/>
              <w:rPr>
                <w:sz w:val="22"/>
                <w:szCs w:val="22"/>
              </w:rPr>
            </w:pPr>
          </w:p>
          <w:p w:rsidR="001D53D0" w:rsidRPr="00DB09A5" w:rsidRDefault="001D53D0" w:rsidP="00445465">
            <w:pPr>
              <w:jc w:val="both"/>
              <w:rPr>
                <w:sz w:val="22"/>
                <w:szCs w:val="22"/>
              </w:rPr>
            </w:pPr>
          </w:p>
          <w:p w:rsidR="001D53D0" w:rsidRPr="00DB09A5" w:rsidRDefault="001D53D0" w:rsidP="00445465">
            <w:pPr>
              <w:jc w:val="both"/>
              <w:rPr>
                <w:sz w:val="22"/>
                <w:szCs w:val="22"/>
              </w:rPr>
            </w:pPr>
          </w:p>
        </w:tc>
      </w:tr>
    </w:tbl>
    <w:p w:rsidR="00EB4095" w:rsidRPr="00DB09A5" w:rsidRDefault="00EB4095" w:rsidP="00EB4095">
      <w:pPr>
        <w:spacing w:line="240" w:lineRule="atLeast"/>
        <w:rPr>
          <w:sz w:val="22"/>
          <w:szCs w:val="22"/>
        </w:rPr>
      </w:pPr>
      <w:r w:rsidRPr="00DB09A5">
        <w:rPr>
          <w:sz w:val="22"/>
          <w:szCs w:val="22"/>
        </w:rPr>
        <w:t>Зам.главы администрации -</w:t>
      </w:r>
    </w:p>
    <w:p w:rsidR="00EB4095" w:rsidRPr="00DB09A5" w:rsidRDefault="00EB4095" w:rsidP="00EB4095">
      <w:pPr>
        <w:spacing w:line="240" w:lineRule="atLeast"/>
        <w:rPr>
          <w:sz w:val="22"/>
          <w:szCs w:val="22"/>
        </w:rPr>
      </w:pPr>
      <w:r w:rsidRPr="00DB09A5">
        <w:rPr>
          <w:sz w:val="22"/>
          <w:szCs w:val="22"/>
        </w:rPr>
        <w:t xml:space="preserve">начальник Финансового </w:t>
      </w:r>
    </w:p>
    <w:p w:rsidR="00EB4095" w:rsidRPr="00DB09A5" w:rsidRDefault="00EB4095" w:rsidP="00EB4095">
      <w:pPr>
        <w:spacing w:line="240" w:lineRule="atLeast"/>
        <w:rPr>
          <w:sz w:val="22"/>
          <w:szCs w:val="22"/>
        </w:rPr>
      </w:pPr>
      <w:r w:rsidRPr="00DB09A5">
        <w:rPr>
          <w:sz w:val="22"/>
          <w:szCs w:val="22"/>
        </w:rPr>
        <w:t>управления администрации Павловского</w:t>
      </w:r>
    </w:p>
    <w:p w:rsidR="00C14855" w:rsidRPr="00DB09A5" w:rsidRDefault="00EB4095" w:rsidP="00EB4095">
      <w:pPr>
        <w:shd w:val="clear" w:color="auto" w:fill="FFFFFF"/>
        <w:rPr>
          <w:sz w:val="22"/>
          <w:szCs w:val="22"/>
        </w:rPr>
      </w:pPr>
      <w:r w:rsidRPr="00DB09A5">
        <w:rPr>
          <w:sz w:val="22"/>
          <w:szCs w:val="22"/>
        </w:rPr>
        <w:t xml:space="preserve">муниципального округа                                                                             </w:t>
      </w:r>
      <w:r w:rsidR="00DB09A5">
        <w:rPr>
          <w:sz w:val="22"/>
          <w:szCs w:val="22"/>
        </w:rPr>
        <w:t xml:space="preserve">                                                         </w:t>
      </w:r>
      <w:r w:rsidRPr="00DB09A5">
        <w:rPr>
          <w:sz w:val="22"/>
          <w:szCs w:val="22"/>
        </w:rPr>
        <w:t xml:space="preserve">    А.В.Чиненкова</w:t>
      </w:r>
    </w:p>
    <w:p w:rsidR="00C14855" w:rsidRPr="00DB09A5" w:rsidRDefault="00C14855" w:rsidP="00171142">
      <w:pPr>
        <w:shd w:val="clear" w:color="auto" w:fill="FFFFFF"/>
        <w:rPr>
          <w:sz w:val="22"/>
          <w:szCs w:val="22"/>
        </w:rPr>
      </w:pPr>
    </w:p>
    <w:sectPr w:rsidR="00C14855" w:rsidRPr="00DB09A5" w:rsidSect="00DF2F6B">
      <w:headerReference w:type="even" r:id="rId18"/>
      <w:headerReference w:type="default" r:id="rId19"/>
      <w:pgSz w:w="16840" w:h="11907" w:orient="landscape" w:code="9"/>
      <w:pgMar w:top="510" w:right="567" w:bottom="397" w:left="70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32D" w:rsidRDefault="00F5432D">
      <w:r>
        <w:separator/>
      </w:r>
    </w:p>
  </w:endnote>
  <w:endnote w:type="continuationSeparator" w:id="1">
    <w:p w:rsidR="00F5432D" w:rsidRDefault="00F54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32D" w:rsidRDefault="00F5432D">
      <w:r>
        <w:separator/>
      </w:r>
    </w:p>
  </w:footnote>
  <w:footnote w:type="continuationSeparator" w:id="1">
    <w:p w:rsidR="00F5432D" w:rsidRDefault="00F54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75" w:rsidRDefault="006A75F3">
    <w:pPr>
      <w:pStyle w:val="a6"/>
      <w:framePr w:wrap="around" w:vAnchor="text" w:hAnchor="margin" w:xAlign="center" w:y="1"/>
      <w:rPr>
        <w:rStyle w:val="a5"/>
      </w:rPr>
    </w:pPr>
    <w:r>
      <w:rPr>
        <w:rStyle w:val="a5"/>
      </w:rPr>
      <w:fldChar w:fldCharType="begin"/>
    </w:r>
    <w:r w:rsidR="00743D75">
      <w:rPr>
        <w:rStyle w:val="a5"/>
      </w:rPr>
      <w:instrText xml:space="preserve">PAGE  </w:instrText>
    </w:r>
    <w:r>
      <w:rPr>
        <w:rStyle w:val="a5"/>
      </w:rPr>
      <w:fldChar w:fldCharType="end"/>
    </w:r>
  </w:p>
  <w:p w:rsidR="00743D75" w:rsidRDefault="00743D7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75" w:rsidRDefault="006A75F3">
    <w:pPr>
      <w:pStyle w:val="a6"/>
      <w:framePr w:wrap="around" w:vAnchor="text" w:hAnchor="margin" w:xAlign="center" w:y="1"/>
      <w:rPr>
        <w:rStyle w:val="a5"/>
      </w:rPr>
    </w:pPr>
    <w:r>
      <w:rPr>
        <w:rStyle w:val="a5"/>
      </w:rPr>
      <w:fldChar w:fldCharType="begin"/>
    </w:r>
    <w:r w:rsidR="00743D75">
      <w:rPr>
        <w:rStyle w:val="a5"/>
      </w:rPr>
      <w:instrText xml:space="preserve">PAGE  </w:instrText>
    </w:r>
    <w:r>
      <w:rPr>
        <w:rStyle w:val="a5"/>
      </w:rPr>
      <w:fldChar w:fldCharType="separate"/>
    </w:r>
    <w:r w:rsidR="00AE6071">
      <w:rPr>
        <w:rStyle w:val="a5"/>
        <w:noProof/>
      </w:rPr>
      <w:t>4</w:t>
    </w:r>
    <w:r>
      <w:rPr>
        <w:rStyle w:val="a5"/>
      </w:rPr>
      <w:fldChar w:fldCharType="end"/>
    </w:r>
  </w:p>
  <w:p w:rsidR="00743D75" w:rsidRDefault="00743D75" w:rsidP="005F0A8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4A9F28"/>
    <w:lvl w:ilvl="0">
      <w:numFmt w:val="bullet"/>
      <w:lvlText w:val="*"/>
      <w:lvlJc w:val="left"/>
    </w:lvl>
  </w:abstractNum>
  <w:abstractNum w:abstractNumId="1">
    <w:nsid w:val="10204147"/>
    <w:multiLevelType w:val="hybridMultilevel"/>
    <w:tmpl w:val="B496559C"/>
    <w:lvl w:ilvl="0" w:tplc="118A472C">
      <w:start w:val="13"/>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
    <w:nsid w:val="130E31CC"/>
    <w:multiLevelType w:val="singleLevel"/>
    <w:tmpl w:val="D2E0694E"/>
    <w:lvl w:ilvl="0">
      <w:start w:val="2"/>
      <w:numFmt w:val="decimal"/>
      <w:lvlText w:val="%1."/>
      <w:legacy w:legacy="1" w:legacySpace="0" w:legacyIndent="496"/>
      <w:lvlJc w:val="left"/>
      <w:rPr>
        <w:rFonts w:ascii="Times New Roman" w:hAnsi="Times New Roman" w:cs="Times New Roman" w:hint="default"/>
      </w:rPr>
    </w:lvl>
  </w:abstractNum>
  <w:abstractNum w:abstractNumId="3">
    <w:nsid w:val="29DF08DF"/>
    <w:multiLevelType w:val="multilevel"/>
    <w:tmpl w:val="2460CCFC"/>
    <w:lvl w:ilvl="0">
      <w:numFmt w:val="bullet"/>
      <w:lvlText w:val="-"/>
      <w:lvlJc w:val="left"/>
      <w:pPr>
        <w:tabs>
          <w:tab w:val="num" w:pos="164"/>
        </w:tabs>
        <w:ind w:left="0" w:firstLine="0"/>
      </w:pPr>
      <w:rPr>
        <w:rFonts w:ascii="Times New Roman" w:hAnsi="Times New Roman" w:cs="Times New Roman" w:hint="default"/>
        <w:color w:val="00B05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31B4948"/>
    <w:multiLevelType w:val="hybridMultilevel"/>
    <w:tmpl w:val="93407500"/>
    <w:lvl w:ilvl="0" w:tplc="011AA006">
      <w:start w:val="1"/>
      <w:numFmt w:val="decimal"/>
      <w:lvlText w:val="%1."/>
      <w:lvlJc w:val="left"/>
      <w:pPr>
        <w:tabs>
          <w:tab w:val="num" w:pos="1109"/>
        </w:tabs>
        <w:ind w:left="1109" w:hanging="82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37725919"/>
    <w:multiLevelType w:val="hybridMultilevel"/>
    <w:tmpl w:val="90360D70"/>
    <w:lvl w:ilvl="0" w:tplc="0F3AA65C">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6">
    <w:nsid w:val="76EC0FDC"/>
    <w:multiLevelType w:val="hybridMultilevel"/>
    <w:tmpl w:val="DCE4D116"/>
    <w:lvl w:ilvl="0" w:tplc="E992359A">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6"/>
  </w:num>
  <w:num w:numId="2">
    <w:abstractNumId w:val="4"/>
  </w:num>
  <w:num w:numId="3">
    <w:abstractNumId w:val="2"/>
    <w:lvlOverride w:ilvl="0">
      <w:lvl w:ilvl="0">
        <w:start w:val="4"/>
        <w:numFmt w:val="decimal"/>
        <w:lvlText w:val="%1."/>
        <w:legacy w:legacy="1" w:legacySpace="0" w:legacyIndent="27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1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5">
    <w:abstractNumId w:val="5"/>
  </w:num>
  <w:num w:numId="16">
    <w:abstractNumId w:val="1"/>
  </w:num>
  <w:num w:numId="17">
    <w:abstractNumId w:val="3"/>
  </w:num>
  <w:num w:numId="18">
    <w:abstractNumId w:val="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E2358"/>
    <w:rsid w:val="000002FA"/>
    <w:rsid w:val="00000E4A"/>
    <w:rsid w:val="0000192E"/>
    <w:rsid w:val="00001B61"/>
    <w:rsid w:val="00001D2A"/>
    <w:rsid w:val="00002B15"/>
    <w:rsid w:val="00002C76"/>
    <w:rsid w:val="000033B3"/>
    <w:rsid w:val="0000380E"/>
    <w:rsid w:val="000038B1"/>
    <w:rsid w:val="000047BC"/>
    <w:rsid w:val="0000480F"/>
    <w:rsid w:val="000050CD"/>
    <w:rsid w:val="000056D7"/>
    <w:rsid w:val="00005EF3"/>
    <w:rsid w:val="000062C5"/>
    <w:rsid w:val="0000643E"/>
    <w:rsid w:val="0000666D"/>
    <w:rsid w:val="000069EC"/>
    <w:rsid w:val="00006D97"/>
    <w:rsid w:val="00007163"/>
    <w:rsid w:val="00007809"/>
    <w:rsid w:val="00007C06"/>
    <w:rsid w:val="00007EE1"/>
    <w:rsid w:val="00007F34"/>
    <w:rsid w:val="000102B1"/>
    <w:rsid w:val="00010641"/>
    <w:rsid w:val="000108E6"/>
    <w:rsid w:val="0001136C"/>
    <w:rsid w:val="00011385"/>
    <w:rsid w:val="0001148E"/>
    <w:rsid w:val="00011A29"/>
    <w:rsid w:val="000124FE"/>
    <w:rsid w:val="00012D25"/>
    <w:rsid w:val="00013CA4"/>
    <w:rsid w:val="00014506"/>
    <w:rsid w:val="00014612"/>
    <w:rsid w:val="000155D5"/>
    <w:rsid w:val="00015A5E"/>
    <w:rsid w:val="0001616D"/>
    <w:rsid w:val="0001655F"/>
    <w:rsid w:val="000169D7"/>
    <w:rsid w:val="00016B9B"/>
    <w:rsid w:val="00016CEB"/>
    <w:rsid w:val="00016E2C"/>
    <w:rsid w:val="00017150"/>
    <w:rsid w:val="000173DC"/>
    <w:rsid w:val="0001741F"/>
    <w:rsid w:val="00017692"/>
    <w:rsid w:val="0001771E"/>
    <w:rsid w:val="00017818"/>
    <w:rsid w:val="000179BB"/>
    <w:rsid w:val="00017BAF"/>
    <w:rsid w:val="00017C3F"/>
    <w:rsid w:val="00017D91"/>
    <w:rsid w:val="000200D4"/>
    <w:rsid w:val="0002012B"/>
    <w:rsid w:val="000201E7"/>
    <w:rsid w:val="0002028D"/>
    <w:rsid w:val="000202BF"/>
    <w:rsid w:val="00020B7D"/>
    <w:rsid w:val="00020D96"/>
    <w:rsid w:val="000211CE"/>
    <w:rsid w:val="00021775"/>
    <w:rsid w:val="00021FD8"/>
    <w:rsid w:val="00022B85"/>
    <w:rsid w:val="00022DE0"/>
    <w:rsid w:val="00022E2D"/>
    <w:rsid w:val="00022EBC"/>
    <w:rsid w:val="000235C1"/>
    <w:rsid w:val="0002399F"/>
    <w:rsid w:val="00023C2D"/>
    <w:rsid w:val="0002445D"/>
    <w:rsid w:val="00024773"/>
    <w:rsid w:val="00025068"/>
    <w:rsid w:val="00025163"/>
    <w:rsid w:val="00025597"/>
    <w:rsid w:val="00025D1D"/>
    <w:rsid w:val="00025F97"/>
    <w:rsid w:val="0002630A"/>
    <w:rsid w:val="00026539"/>
    <w:rsid w:val="00026578"/>
    <w:rsid w:val="00026D78"/>
    <w:rsid w:val="00027D56"/>
    <w:rsid w:val="00027DCB"/>
    <w:rsid w:val="00027FA7"/>
    <w:rsid w:val="00030252"/>
    <w:rsid w:val="000306C0"/>
    <w:rsid w:val="000310A7"/>
    <w:rsid w:val="000323AF"/>
    <w:rsid w:val="00033BEA"/>
    <w:rsid w:val="00033E8B"/>
    <w:rsid w:val="00033F0C"/>
    <w:rsid w:val="000341F8"/>
    <w:rsid w:val="00034E7F"/>
    <w:rsid w:val="00034F6C"/>
    <w:rsid w:val="00035F41"/>
    <w:rsid w:val="00036526"/>
    <w:rsid w:val="00036D70"/>
    <w:rsid w:val="000374FC"/>
    <w:rsid w:val="00037529"/>
    <w:rsid w:val="00037842"/>
    <w:rsid w:val="000378C3"/>
    <w:rsid w:val="00037B10"/>
    <w:rsid w:val="0004033A"/>
    <w:rsid w:val="00040C39"/>
    <w:rsid w:val="00040ED2"/>
    <w:rsid w:val="00041F3A"/>
    <w:rsid w:val="0004262C"/>
    <w:rsid w:val="00042954"/>
    <w:rsid w:val="00042F4B"/>
    <w:rsid w:val="00043133"/>
    <w:rsid w:val="00043A99"/>
    <w:rsid w:val="00043E05"/>
    <w:rsid w:val="000441F8"/>
    <w:rsid w:val="000449B4"/>
    <w:rsid w:val="000449F8"/>
    <w:rsid w:val="00044ABD"/>
    <w:rsid w:val="00044E73"/>
    <w:rsid w:val="00045795"/>
    <w:rsid w:val="0004586E"/>
    <w:rsid w:val="0004589F"/>
    <w:rsid w:val="00045FD1"/>
    <w:rsid w:val="000466CC"/>
    <w:rsid w:val="000466F2"/>
    <w:rsid w:val="00046822"/>
    <w:rsid w:val="00046EF3"/>
    <w:rsid w:val="00047169"/>
    <w:rsid w:val="0004720E"/>
    <w:rsid w:val="000474ED"/>
    <w:rsid w:val="000477C2"/>
    <w:rsid w:val="0004790A"/>
    <w:rsid w:val="000479BD"/>
    <w:rsid w:val="00047F81"/>
    <w:rsid w:val="00050011"/>
    <w:rsid w:val="000507EB"/>
    <w:rsid w:val="00050E62"/>
    <w:rsid w:val="00050F93"/>
    <w:rsid w:val="00051396"/>
    <w:rsid w:val="000513F6"/>
    <w:rsid w:val="000515F1"/>
    <w:rsid w:val="0005168D"/>
    <w:rsid w:val="00052074"/>
    <w:rsid w:val="000528DB"/>
    <w:rsid w:val="00052C24"/>
    <w:rsid w:val="00053193"/>
    <w:rsid w:val="00053CD6"/>
    <w:rsid w:val="00054210"/>
    <w:rsid w:val="00054409"/>
    <w:rsid w:val="00054844"/>
    <w:rsid w:val="00054F86"/>
    <w:rsid w:val="0005588A"/>
    <w:rsid w:val="00056284"/>
    <w:rsid w:val="00056D2E"/>
    <w:rsid w:val="00057434"/>
    <w:rsid w:val="00057592"/>
    <w:rsid w:val="00057C8B"/>
    <w:rsid w:val="00060888"/>
    <w:rsid w:val="00060BEF"/>
    <w:rsid w:val="0006107D"/>
    <w:rsid w:val="000613D1"/>
    <w:rsid w:val="000617DD"/>
    <w:rsid w:val="000618D1"/>
    <w:rsid w:val="00061D21"/>
    <w:rsid w:val="00061FEC"/>
    <w:rsid w:val="00062729"/>
    <w:rsid w:val="00062F7E"/>
    <w:rsid w:val="00063332"/>
    <w:rsid w:val="0006353D"/>
    <w:rsid w:val="00063D35"/>
    <w:rsid w:val="00063E9B"/>
    <w:rsid w:val="0006461B"/>
    <w:rsid w:val="00064C69"/>
    <w:rsid w:val="000656C3"/>
    <w:rsid w:val="000658D2"/>
    <w:rsid w:val="00065B92"/>
    <w:rsid w:val="00065CE2"/>
    <w:rsid w:val="00065E44"/>
    <w:rsid w:val="00065F0B"/>
    <w:rsid w:val="00065F64"/>
    <w:rsid w:val="0006612E"/>
    <w:rsid w:val="000665D8"/>
    <w:rsid w:val="00066A97"/>
    <w:rsid w:val="00066BCF"/>
    <w:rsid w:val="00067AB6"/>
    <w:rsid w:val="0007003A"/>
    <w:rsid w:val="000703EA"/>
    <w:rsid w:val="000721B6"/>
    <w:rsid w:val="000722F0"/>
    <w:rsid w:val="0007291A"/>
    <w:rsid w:val="00072DF2"/>
    <w:rsid w:val="00072E57"/>
    <w:rsid w:val="000739CB"/>
    <w:rsid w:val="00073F06"/>
    <w:rsid w:val="00074C47"/>
    <w:rsid w:val="00074EC0"/>
    <w:rsid w:val="00075157"/>
    <w:rsid w:val="000752D2"/>
    <w:rsid w:val="00075632"/>
    <w:rsid w:val="00075953"/>
    <w:rsid w:val="00076427"/>
    <w:rsid w:val="00076540"/>
    <w:rsid w:val="000768C4"/>
    <w:rsid w:val="00076A8C"/>
    <w:rsid w:val="00076D25"/>
    <w:rsid w:val="0007767E"/>
    <w:rsid w:val="00077A4C"/>
    <w:rsid w:val="00080098"/>
    <w:rsid w:val="0008021A"/>
    <w:rsid w:val="000807AE"/>
    <w:rsid w:val="00080842"/>
    <w:rsid w:val="00080B45"/>
    <w:rsid w:val="00080B6B"/>
    <w:rsid w:val="00080E3F"/>
    <w:rsid w:val="0008145E"/>
    <w:rsid w:val="0008160E"/>
    <w:rsid w:val="00081997"/>
    <w:rsid w:val="00081BC2"/>
    <w:rsid w:val="00081E6E"/>
    <w:rsid w:val="00082006"/>
    <w:rsid w:val="000822AE"/>
    <w:rsid w:val="00082CC6"/>
    <w:rsid w:val="00082EC8"/>
    <w:rsid w:val="00082FF4"/>
    <w:rsid w:val="000835E9"/>
    <w:rsid w:val="00083666"/>
    <w:rsid w:val="00083A18"/>
    <w:rsid w:val="00083B5A"/>
    <w:rsid w:val="0008427D"/>
    <w:rsid w:val="00084B67"/>
    <w:rsid w:val="00084BF2"/>
    <w:rsid w:val="00084DDD"/>
    <w:rsid w:val="00085325"/>
    <w:rsid w:val="000856A2"/>
    <w:rsid w:val="00085972"/>
    <w:rsid w:val="00085DED"/>
    <w:rsid w:val="00085F1A"/>
    <w:rsid w:val="00085FF4"/>
    <w:rsid w:val="00086329"/>
    <w:rsid w:val="0008639F"/>
    <w:rsid w:val="00086683"/>
    <w:rsid w:val="00086BB1"/>
    <w:rsid w:val="00087012"/>
    <w:rsid w:val="000879B2"/>
    <w:rsid w:val="00087CF1"/>
    <w:rsid w:val="000904FF"/>
    <w:rsid w:val="00090DAC"/>
    <w:rsid w:val="00090E04"/>
    <w:rsid w:val="000910D4"/>
    <w:rsid w:val="0009146D"/>
    <w:rsid w:val="00091C1E"/>
    <w:rsid w:val="00091D57"/>
    <w:rsid w:val="00091E1E"/>
    <w:rsid w:val="000921AC"/>
    <w:rsid w:val="00092484"/>
    <w:rsid w:val="00092ADE"/>
    <w:rsid w:val="00092D12"/>
    <w:rsid w:val="000934A1"/>
    <w:rsid w:val="00093C19"/>
    <w:rsid w:val="00093EDB"/>
    <w:rsid w:val="00094C21"/>
    <w:rsid w:val="00095027"/>
    <w:rsid w:val="0009591A"/>
    <w:rsid w:val="0009608A"/>
    <w:rsid w:val="00096173"/>
    <w:rsid w:val="000966F9"/>
    <w:rsid w:val="000969FE"/>
    <w:rsid w:val="00096DEB"/>
    <w:rsid w:val="00096FB4"/>
    <w:rsid w:val="000972F5"/>
    <w:rsid w:val="00097C74"/>
    <w:rsid w:val="000A0071"/>
    <w:rsid w:val="000A08E5"/>
    <w:rsid w:val="000A0B58"/>
    <w:rsid w:val="000A1007"/>
    <w:rsid w:val="000A17BE"/>
    <w:rsid w:val="000A1AA1"/>
    <w:rsid w:val="000A1C01"/>
    <w:rsid w:val="000A227B"/>
    <w:rsid w:val="000A2A39"/>
    <w:rsid w:val="000A3AD8"/>
    <w:rsid w:val="000A42F0"/>
    <w:rsid w:val="000A5C81"/>
    <w:rsid w:val="000A626F"/>
    <w:rsid w:val="000A676C"/>
    <w:rsid w:val="000A6F1F"/>
    <w:rsid w:val="000A7A4E"/>
    <w:rsid w:val="000B0919"/>
    <w:rsid w:val="000B0DEC"/>
    <w:rsid w:val="000B1168"/>
    <w:rsid w:val="000B1395"/>
    <w:rsid w:val="000B1746"/>
    <w:rsid w:val="000B1B7D"/>
    <w:rsid w:val="000B2EA0"/>
    <w:rsid w:val="000B3439"/>
    <w:rsid w:val="000B413D"/>
    <w:rsid w:val="000B41F0"/>
    <w:rsid w:val="000B42CD"/>
    <w:rsid w:val="000B44C1"/>
    <w:rsid w:val="000B4DFE"/>
    <w:rsid w:val="000B50A8"/>
    <w:rsid w:val="000B565F"/>
    <w:rsid w:val="000B59CF"/>
    <w:rsid w:val="000B5A36"/>
    <w:rsid w:val="000B5FEB"/>
    <w:rsid w:val="000B65FA"/>
    <w:rsid w:val="000B69B8"/>
    <w:rsid w:val="000B6E7B"/>
    <w:rsid w:val="000B70AC"/>
    <w:rsid w:val="000B7136"/>
    <w:rsid w:val="000B7A1B"/>
    <w:rsid w:val="000B7C4D"/>
    <w:rsid w:val="000B7FA1"/>
    <w:rsid w:val="000C00AE"/>
    <w:rsid w:val="000C0B86"/>
    <w:rsid w:val="000C0E9C"/>
    <w:rsid w:val="000C10B3"/>
    <w:rsid w:val="000C16A7"/>
    <w:rsid w:val="000C1C5A"/>
    <w:rsid w:val="000C245B"/>
    <w:rsid w:val="000C30D0"/>
    <w:rsid w:val="000C3B8A"/>
    <w:rsid w:val="000C3DAB"/>
    <w:rsid w:val="000C511E"/>
    <w:rsid w:val="000C5912"/>
    <w:rsid w:val="000C630A"/>
    <w:rsid w:val="000C68D5"/>
    <w:rsid w:val="000C7170"/>
    <w:rsid w:val="000D05D7"/>
    <w:rsid w:val="000D06FE"/>
    <w:rsid w:val="000D089C"/>
    <w:rsid w:val="000D093A"/>
    <w:rsid w:val="000D0957"/>
    <w:rsid w:val="000D0B83"/>
    <w:rsid w:val="000D0E88"/>
    <w:rsid w:val="000D112D"/>
    <w:rsid w:val="000D12C9"/>
    <w:rsid w:val="000D1325"/>
    <w:rsid w:val="000D174B"/>
    <w:rsid w:val="000D1883"/>
    <w:rsid w:val="000D1D0E"/>
    <w:rsid w:val="000D232C"/>
    <w:rsid w:val="000D25EE"/>
    <w:rsid w:val="000D3118"/>
    <w:rsid w:val="000D3326"/>
    <w:rsid w:val="000D37F8"/>
    <w:rsid w:val="000D39D3"/>
    <w:rsid w:val="000D3B10"/>
    <w:rsid w:val="000D4019"/>
    <w:rsid w:val="000D47DE"/>
    <w:rsid w:val="000D49AB"/>
    <w:rsid w:val="000D588F"/>
    <w:rsid w:val="000D5BE5"/>
    <w:rsid w:val="000D5CB7"/>
    <w:rsid w:val="000D6670"/>
    <w:rsid w:val="000D67E7"/>
    <w:rsid w:val="000D6E92"/>
    <w:rsid w:val="000D7103"/>
    <w:rsid w:val="000D759C"/>
    <w:rsid w:val="000D7F05"/>
    <w:rsid w:val="000E05A5"/>
    <w:rsid w:val="000E0B23"/>
    <w:rsid w:val="000E135E"/>
    <w:rsid w:val="000E15FD"/>
    <w:rsid w:val="000E166D"/>
    <w:rsid w:val="000E1BB4"/>
    <w:rsid w:val="000E24B6"/>
    <w:rsid w:val="000E2EC5"/>
    <w:rsid w:val="000E2F30"/>
    <w:rsid w:val="000E2FC7"/>
    <w:rsid w:val="000E35C1"/>
    <w:rsid w:val="000E387A"/>
    <w:rsid w:val="000E42DA"/>
    <w:rsid w:val="000E4429"/>
    <w:rsid w:val="000E4A6E"/>
    <w:rsid w:val="000E4DD0"/>
    <w:rsid w:val="000E5065"/>
    <w:rsid w:val="000E5580"/>
    <w:rsid w:val="000E5604"/>
    <w:rsid w:val="000E5ABA"/>
    <w:rsid w:val="000E5BDA"/>
    <w:rsid w:val="000E5D39"/>
    <w:rsid w:val="000E6D33"/>
    <w:rsid w:val="000E7060"/>
    <w:rsid w:val="000E7062"/>
    <w:rsid w:val="000E7AD9"/>
    <w:rsid w:val="000E7C75"/>
    <w:rsid w:val="000E7ED2"/>
    <w:rsid w:val="000F01D0"/>
    <w:rsid w:val="000F022C"/>
    <w:rsid w:val="000F0434"/>
    <w:rsid w:val="000F095B"/>
    <w:rsid w:val="000F0D7A"/>
    <w:rsid w:val="000F15CA"/>
    <w:rsid w:val="000F1743"/>
    <w:rsid w:val="000F1911"/>
    <w:rsid w:val="000F2E8B"/>
    <w:rsid w:val="000F301E"/>
    <w:rsid w:val="000F358D"/>
    <w:rsid w:val="000F360F"/>
    <w:rsid w:val="000F47E1"/>
    <w:rsid w:val="000F4924"/>
    <w:rsid w:val="000F4DE0"/>
    <w:rsid w:val="000F4E19"/>
    <w:rsid w:val="000F50B4"/>
    <w:rsid w:val="000F517C"/>
    <w:rsid w:val="000F51B0"/>
    <w:rsid w:val="000F5434"/>
    <w:rsid w:val="000F5A51"/>
    <w:rsid w:val="000F7AF3"/>
    <w:rsid w:val="000F7CA0"/>
    <w:rsid w:val="000F7D7B"/>
    <w:rsid w:val="00100174"/>
    <w:rsid w:val="00100C60"/>
    <w:rsid w:val="00100EAE"/>
    <w:rsid w:val="00101003"/>
    <w:rsid w:val="00101190"/>
    <w:rsid w:val="00101C6D"/>
    <w:rsid w:val="00101D0A"/>
    <w:rsid w:val="001020B0"/>
    <w:rsid w:val="00103A14"/>
    <w:rsid w:val="0010404C"/>
    <w:rsid w:val="00104377"/>
    <w:rsid w:val="001043C4"/>
    <w:rsid w:val="0010469F"/>
    <w:rsid w:val="00104A2F"/>
    <w:rsid w:val="00105547"/>
    <w:rsid w:val="0010579C"/>
    <w:rsid w:val="001061C8"/>
    <w:rsid w:val="00106528"/>
    <w:rsid w:val="00107430"/>
    <w:rsid w:val="00110BD0"/>
    <w:rsid w:val="0011117C"/>
    <w:rsid w:val="001114B6"/>
    <w:rsid w:val="00111C94"/>
    <w:rsid w:val="00111D06"/>
    <w:rsid w:val="001125CF"/>
    <w:rsid w:val="00112B3E"/>
    <w:rsid w:val="00112C8A"/>
    <w:rsid w:val="00112C96"/>
    <w:rsid w:val="0011353B"/>
    <w:rsid w:val="00113792"/>
    <w:rsid w:val="001138FE"/>
    <w:rsid w:val="00113912"/>
    <w:rsid w:val="00113B93"/>
    <w:rsid w:val="00113CDE"/>
    <w:rsid w:val="00113CF7"/>
    <w:rsid w:val="00114502"/>
    <w:rsid w:val="0011460C"/>
    <w:rsid w:val="001148F4"/>
    <w:rsid w:val="001148F9"/>
    <w:rsid w:val="00115070"/>
    <w:rsid w:val="00115D42"/>
    <w:rsid w:val="00116029"/>
    <w:rsid w:val="00116530"/>
    <w:rsid w:val="0011675D"/>
    <w:rsid w:val="00116957"/>
    <w:rsid w:val="00116A5A"/>
    <w:rsid w:val="0011722B"/>
    <w:rsid w:val="0011789A"/>
    <w:rsid w:val="001211F3"/>
    <w:rsid w:val="0012125D"/>
    <w:rsid w:val="00121E02"/>
    <w:rsid w:val="001223A7"/>
    <w:rsid w:val="001227B3"/>
    <w:rsid w:val="001227BF"/>
    <w:rsid w:val="001228D8"/>
    <w:rsid w:val="001229D7"/>
    <w:rsid w:val="00122BF3"/>
    <w:rsid w:val="00123340"/>
    <w:rsid w:val="00123674"/>
    <w:rsid w:val="00124093"/>
    <w:rsid w:val="0012411A"/>
    <w:rsid w:val="00124253"/>
    <w:rsid w:val="0012474F"/>
    <w:rsid w:val="00124D14"/>
    <w:rsid w:val="00125AC2"/>
    <w:rsid w:val="00125B43"/>
    <w:rsid w:val="00126819"/>
    <w:rsid w:val="00127C6F"/>
    <w:rsid w:val="00127E73"/>
    <w:rsid w:val="00127EDF"/>
    <w:rsid w:val="00130123"/>
    <w:rsid w:val="00130B26"/>
    <w:rsid w:val="00130E29"/>
    <w:rsid w:val="001326A7"/>
    <w:rsid w:val="00132974"/>
    <w:rsid w:val="00132C64"/>
    <w:rsid w:val="00132D02"/>
    <w:rsid w:val="00132D1E"/>
    <w:rsid w:val="00133BB7"/>
    <w:rsid w:val="00134A26"/>
    <w:rsid w:val="00134B28"/>
    <w:rsid w:val="00134CFD"/>
    <w:rsid w:val="0013529E"/>
    <w:rsid w:val="001352B4"/>
    <w:rsid w:val="001355C2"/>
    <w:rsid w:val="00135B70"/>
    <w:rsid w:val="00135E02"/>
    <w:rsid w:val="0013610D"/>
    <w:rsid w:val="0013618E"/>
    <w:rsid w:val="001363F9"/>
    <w:rsid w:val="00136960"/>
    <w:rsid w:val="00136BA4"/>
    <w:rsid w:val="00136C75"/>
    <w:rsid w:val="00136C96"/>
    <w:rsid w:val="00136CC2"/>
    <w:rsid w:val="001379DE"/>
    <w:rsid w:val="0014036D"/>
    <w:rsid w:val="001404E8"/>
    <w:rsid w:val="00140563"/>
    <w:rsid w:val="00141092"/>
    <w:rsid w:val="0014160F"/>
    <w:rsid w:val="00141DC3"/>
    <w:rsid w:val="00141E45"/>
    <w:rsid w:val="00141F73"/>
    <w:rsid w:val="001420EF"/>
    <w:rsid w:val="00142443"/>
    <w:rsid w:val="001436EF"/>
    <w:rsid w:val="00143B14"/>
    <w:rsid w:val="00145D91"/>
    <w:rsid w:val="00146687"/>
    <w:rsid w:val="00147301"/>
    <w:rsid w:val="00147661"/>
    <w:rsid w:val="00147ED7"/>
    <w:rsid w:val="00147EFD"/>
    <w:rsid w:val="0015063C"/>
    <w:rsid w:val="00150DDD"/>
    <w:rsid w:val="00150E89"/>
    <w:rsid w:val="00151013"/>
    <w:rsid w:val="0015149E"/>
    <w:rsid w:val="0015154A"/>
    <w:rsid w:val="00151B46"/>
    <w:rsid w:val="00151F6C"/>
    <w:rsid w:val="00152107"/>
    <w:rsid w:val="00152395"/>
    <w:rsid w:val="0015285E"/>
    <w:rsid w:val="00152AD0"/>
    <w:rsid w:val="00153189"/>
    <w:rsid w:val="001535B6"/>
    <w:rsid w:val="001536DB"/>
    <w:rsid w:val="00153840"/>
    <w:rsid w:val="001543BE"/>
    <w:rsid w:val="0015448D"/>
    <w:rsid w:val="00157A3B"/>
    <w:rsid w:val="001603EE"/>
    <w:rsid w:val="001614B2"/>
    <w:rsid w:val="00161CC9"/>
    <w:rsid w:val="00161EB4"/>
    <w:rsid w:val="00162123"/>
    <w:rsid w:val="001628D2"/>
    <w:rsid w:val="0016299A"/>
    <w:rsid w:val="00162A77"/>
    <w:rsid w:val="00162B3A"/>
    <w:rsid w:val="00162F5D"/>
    <w:rsid w:val="0016302D"/>
    <w:rsid w:val="001631CB"/>
    <w:rsid w:val="00163272"/>
    <w:rsid w:val="00163818"/>
    <w:rsid w:val="001643FC"/>
    <w:rsid w:val="00164B2A"/>
    <w:rsid w:val="001651F9"/>
    <w:rsid w:val="00165305"/>
    <w:rsid w:val="00165C91"/>
    <w:rsid w:val="001667DA"/>
    <w:rsid w:val="00166EB7"/>
    <w:rsid w:val="00167959"/>
    <w:rsid w:val="00167975"/>
    <w:rsid w:val="00167E43"/>
    <w:rsid w:val="00167E6A"/>
    <w:rsid w:val="00170141"/>
    <w:rsid w:val="00170449"/>
    <w:rsid w:val="001704A0"/>
    <w:rsid w:val="00170526"/>
    <w:rsid w:val="0017095A"/>
    <w:rsid w:val="00170E79"/>
    <w:rsid w:val="00171142"/>
    <w:rsid w:val="00171D72"/>
    <w:rsid w:val="00172083"/>
    <w:rsid w:val="001724F0"/>
    <w:rsid w:val="001726E8"/>
    <w:rsid w:val="00172881"/>
    <w:rsid w:val="0017302D"/>
    <w:rsid w:val="00173825"/>
    <w:rsid w:val="001748E2"/>
    <w:rsid w:val="001757FF"/>
    <w:rsid w:val="00175B42"/>
    <w:rsid w:val="00175D2C"/>
    <w:rsid w:val="00176202"/>
    <w:rsid w:val="0017648D"/>
    <w:rsid w:val="001764CA"/>
    <w:rsid w:val="00176918"/>
    <w:rsid w:val="00176D7A"/>
    <w:rsid w:val="001773BE"/>
    <w:rsid w:val="0017766C"/>
    <w:rsid w:val="001778F7"/>
    <w:rsid w:val="001779BE"/>
    <w:rsid w:val="00177A75"/>
    <w:rsid w:val="0018039F"/>
    <w:rsid w:val="0018079E"/>
    <w:rsid w:val="0018112A"/>
    <w:rsid w:val="0018179C"/>
    <w:rsid w:val="00181824"/>
    <w:rsid w:val="001820FE"/>
    <w:rsid w:val="0018226A"/>
    <w:rsid w:val="00182A52"/>
    <w:rsid w:val="0018326F"/>
    <w:rsid w:val="001836F1"/>
    <w:rsid w:val="00183A87"/>
    <w:rsid w:val="00183C88"/>
    <w:rsid w:val="001845B3"/>
    <w:rsid w:val="001848AD"/>
    <w:rsid w:val="00185699"/>
    <w:rsid w:val="00185D3F"/>
    <w:rsid w:val="00186312"/>
    <w:rsid w:val="001865E2"/>
    <w:rsid w:val="001868B2"/>
    <w:rsid w:val="001900F8"/>
    <w:rsid w:val="00190557"/>
    <w:rsid w:val="00190ACD"/>
    <w:rsid w:val="00190FE2"/>
    <w:rsid w:val="00191D5A"/>
    <w:rsid w:val="00191EC2"/>
    <w:rsid w:val="00192891"/>
    <w:rsid w:val="00192DF0"/>
    <w:rsid w:val="00192EE5"/>
    <w:rsid w:val="00193C7C"/>
    <w:rsid w:val="00193E5D"/>
    <w:rsid w:val="00194493"/>
    <w:rsid w:val="001945E2"/>
    <w:rsid w:val="00194608"/>
    <w:rsid w:val="00195287"/>
    <w:rsid w:val="00195827"/>
    <w:rsid w:val="001959D7"/>
    <w:rsid w:val="00195A9C"/>
    <w:rsid w:val="00195BEB"/>
    <w:rsid w:val="00196029"/>
    <w:rsid w:val="0019611E"/>
    <w:rsid w:val="001963CD"/>
    <w:rsid w:val="00196918"/>
    <w:rsid w:val="00196D42"/>
    <w:rsid w:val="00196EAD"/>
    <w:rsid w:val="00196FA3"/>
    <w:rsid w:val="00197468"/>
    <w:rsid w:val="00197521"/>
    <w:rsid w:val="00197968"/>
    <w:rsid w:val="00197B15"/>
    <w:rsid w:val="00197D6B"/>
    <w:rsid w:val="00197D74"/>
    <w:rsid w:val="001A158F"/>
    <w:rsid w:val="001A21B1"/>
    <w:rsid w:val="001A235C"/>
    <w:rsid w:val="001A2437"/>
    <w:rsid w:val="001A2CE5"/>
    <w:rsid w:val="001A2DC4"/>
    <w:rsid w:val="001A2E8C"/>
    <w:rsid w:val="001A3374"/>
    <w:rsid w:val="001A3EF6"/>
    <w:rsid w:val="001A3F3D"/>
    <w:rsid w:val="001A4263"/>
    <w:rsid w:val="001A4AE8"/>
    <w:rsid w:val="001A4B66"/>
    <w:rsid w:val="001A50FA"/>
    <w:rsid w:val="001A5632"/>
    <w:rsid w:val="001A56B9"/>
    <w:rsid w:val="001A58EF"/>
    <w:rsid w:val="001A5E73"/>
    <w:rsid w:val="001A5EA6"/>
    <w:rsid w:val="001A5F75"/>
    <w:rsid w:val="001A7243"/>
    <w:rsid w:val="001A74D4"/>
    <w:rsid w:val="001A7798"/>
    <w:rsid w:val="001A785E"/>
    <w:rsid w:val="001A7A02"/>
    <w:rsid w:val="001A7CBB"/>
    <w:rsid w:val="001A7E73"/>
    <w:rsid w:val="001A7E93"/>
    <w:rsid w:val="001A7F8D"/>
    <w:rsid w:val="001B02A8"/>
    <w:rsid w:val="001B108F"/>
    <w:rsid w:val="001B1491"/>
    <w:rsid w:val="001B18B4"/>
    <w:rsid w:val="001B1F29"/>
    <w:rsid w:val="001B2049"/>
    <w:rsid w:val="001B263F"/>
    <w:rsid w:val="001B2D55"/>
    <w:rsid w:val="001B32B9"/>
    <w:rsid w:val="001B34D4"/>
    <w:rsid w:val="001B3842"/>
    <w:rsid w:val="001B470A"/>
    <w:rsid w:val="001B476A"/>
    <w:rsid w:val="001B49CE"/>
    <w:rsid w:val="001B4AF8"/>
    <w:rsid w:val="001B4C6D"/>
    <w:rsid w:val="001B4D73"/>
    <w:rsid w:val="001B4DB4"/>
    <w:rsid w:val="001B507E"/>
    <w:rsid w:val="001B5A28"/>
    <w:rsid w:val="001B5EAE"/>
    <w:rsid w:val="001B6A3F"/>
    <w:rsid w:val="001B744D"/>
    <w:rsid w:val="001B78AC"/>
    <w:rsid w:val="001B7ACF"/>
    <w:rsid w:val="001B7F89"/>
    <w:rsid w:val="001B7FFA"/>
    <w:rsid w:val="001C065D"/>
    <w:rsid w:val="001C0708"/>
    <w:rsid w:val="001C0972"/>
    <w:rsid w:val="001C0AC2"/>
    <w:rsid w:val="001C0BB4"/>
    <w:rsid w:val="001C198F"/>
    <w:rsid w:val="001C1CA4"/>
    <w:rsid w:val="001C1FEC"/>
    <w:rsid w:val="001C2831"/>
    <w:rsid w:val="001C2E53"/>
    <w:rsid w:val="001C319E"/>
    <w:rsid w:val="001C32BA"/>
    <w:rsid w:val="001C345D"/>
    <w:rsid w:val="001C3858"/>
    <w:rsid w:val="001C39E3"/>
    <w:rsid w:val="001C447E"/>
    <w:rsid w:val="001C456F"/>
    <w:rsid w:val="001C5AA4"/>
    <w:rsid w:val="001C5AF5"/>
    <w:rsid w:val="001C6AEF"/>
    <w:rsid w:val="001C78EC"/>
    <w:rsid w:val="001C7C0B"/>
    <w:rsid w:val="001C7D4A"/>
    <w:rsid w:val="001C7DF9"/>
    <w:rsid w:val="001D0148"/>
    <w:rsid w:val="001D0264"/>
    <w:rsid w:val="001D0782"/>
    <w:rsid w:val="001D07A5"/>
    <w:rsid w:val="001D0A52"/>
    <w:rsid w:val="001D10F4"/>
    <w:rsid w:val="001D2776"/>
    <w:rsid w:val="001D2D89"/>
    <w:rsid w:val="001D2DC3"/>
    <w:rsid w:val="001D32D6"/>
    <w:rsid w:val="001D3377"/>
    <w:rsid w:val="001D3A37"/>
    <w:rsid w:val="001D3DDA"/>
    <w:rsid w:val="001D41B9"/>
    <w:rsid w:val="001D454D"/>
    <w:rsid w:val="001D48B7"/>
    <w:rsid w:val="001D48E4"/>
    <w:rsid w:val="001D498B"/>
    <w:rsid w:val="001D50F0"/>
    <w:rsid w:val="001D53D0"/>
    <w:rsid w:val="001D53EF"/>
    <w:rsid w:val="001D54A9"/>
    <w:rsid w:val="001D55B3"/>
    <w:rsid w:val="001D5D93"/>
    <w:rsid w:val="001D5EE3"/>
    <w:rsid w:val="001D5F2C"/>
    <w:rsid w:val="001D6354"/>
    <w:rsid w:val="001D67A5"/>
    <w:rsid w:val="001D6D8D"/>
    <w:rsid w:val="001D7B28"/>
    <w:rsid w:val="001D7CEE"/>
    <w:rsid w:val="001D7DEB"/>
    <w:rsid w:val="001D7FAB"/>
    <w:rsid w:val="001E0087"/>
    <w:rsid w:val="001E0450"/>
    <w:rsid w:val="001E0762"/>
    <w:rsid w:val="001E08A7"/>
    <w:rsid w:val="001E171A"/>
    <w:rsid w:val="001E1A17"/>
    <w:rsid w:val="001E1E39"/>
    <w:rsid w:val="001E254F"/>
    <w:rsid w:val="001E2599"/>
    <w:rsid w:val="001E264A"/>
    <w:rsid w:val="001E295D"/>
    <w:rsid w:val="001E2998"/>
    <w:rsid w:val="001E299E"/>
    <w:rsid w:val="001E2A28"/>
    <w:rsid w:val="001E2B3A"/>
    <w:rsid w:val="001E2C53"/>
    <w:rsid w:val="001E33D5"/>
    <w:rsid w:val="001E3500"/>
    <w:rsid w:val="001E35D1"/>
    <w:rsid w:val="001E35D7"/>
    <w:rsid w:val="001E38C2"/>
    <w:rsid w:val="001E434E"/>
    <w:rsid w:val="001E4E88"/>
    <w:rsid w:val="001E5141"/>
    <w:rsid w:val="001E55F8"/>
    <w:rsid w:val="001E56BE"/>
    <w:rsid w:val="001E5864"/>
    <w:rsid w:val="001E5F97"/>
    <w:rsid w:val="001E709E"/>
    <w:rsid w:val="001E7357"/>
    <w:rsid w:val="001E7474"/>
    <w:rsid w:val="001E7EDD"/>
    <w:rsid w:val="001E7EE2"/>
    <w:rsid w:val="001E7FCA"/>
    <w:rsid w:val="001F031D"/>
    <w:rsid w:val="001F034F"/>
    <w:rsid w:val="001F1173"/>
    <w:rsid w:val="001F121F"/>
    <w:rsid w:val="001F15D6"/>
    <w:rsid w:val="001F1917"/>
    <w:rsid w:val="001F1C60"/>
    <w:rsid w:val="001F1DAF"/>
    <w:rsid w:val="001F1DE7"/>
    <w:rsid w:val="001F1E29"/>
    <w:rsid w:val="001F1FC3"/>
    <w:rsid w:val="001F209B"/>
    <w:rsid w:val="001F2108"/>
    <w:rsid w:val="001F217B"/>
    <w:rsid w:val="001F24E2"/>
    <w:rsid w:val="001F2636"/>
    <w:rsid w:val="001F2701"/>
    <w:rsid w:val="001F2AD0"/>
    <w:rsid w:val="001F2DDB"/>
    <w:rsid w:val="001F2EA4"/>
    <w:rsid w:val="001F4660"/>
    <w:rsid w:val="001F49BA"/>
    <w:rsid w:val="001F4CEF"/>
    <w:rsid w:val="001F50B0"/>
    <w:rsid w:val="001F55F6"/>
    <w:rsid w:val="001F62CF"/>
    <w:rsid w:val="001F78F6"/>
    <w:rsid w:val="0020034B"/>
    <w:rsid w:val="00200973"/>
    <w:rsid w:val="00201042"/>
    <w:rsid w:val="00201C39"/>
    <w:rsid w:val="0020249E"/>
    <w:rsid w:val="00202552"/>
    <w:rsid w:val="00202631"/>
    <w:rsid w:val="00202C7A"/>
    <w:rsid w:val="00203142"/>
    <w:rsid w:val="002031E6"/>
    <w:rsid w:val="00203283"/>
    <w:rsid w:val="00203C8A"/>
    <w:rsid w:val="002046D9"/>
    <w:rsid w:val="00204BC2"/>
    <w:rsid w:val="00204C18"/>
    <w:rsid w:val="00204F6F"/>
    <w:rsid w:val="0020567C"/>
    <w:rsid w:val="00205BAA"/>
    <w:rsid w:val="00205C91"/>
    <w:rsid w:val="00206009"/>
    <w:rsid w:val="0020624D"/>
    <w:rsid w:val="00206755"/>
    <w:rsid w:val="00206AC2"/>
    <w:rsid w:val="00206DB0"/>
    <w:rsid w:val="00206F39"/>
    <w:rsid w:val="0020780B"/>
    <w:rsid w:val="002101E7"/>
    <w:rsid w:val="002104E5"/>
    <w:rsid w:val="002117A3"/>
    <w:rsid w:val="00211C2B"/>
    <w:rsid w:val="00211CD1"/>
    <w:rsid w:val="002121C6"/>
    <w:rsid w:val="0021264D"/>
    <w:rsid w:val="00212A71"/>
    <w:rsid w:val="002132F1"/>
    <w:rsid w:val="00213CDE"/>
    <w:rsid w:val="00213DBE"/>
    <w:rsid w:val="00213F81"/>
    <w:rsid w:val="00214162"/>
    <w:rsid w:val="0021492C"/>
    <w:rsid w:val="00214A8A"/>
    <w:rsid w:val="00214AA0"/>
    <w:rsid w:val="00214C2A"/>
    <w:rsid w:val="00215093"/>
    <w:rsid w:val="00215310"/>
    <w:rsid w:val="0021567D"/>
    <w:rsid w:val="002156B6"/>
    <w:rsid w:val="00215831"/>
    <w:rsid w:val="00215CE3"/>
    <w:rsid w:val="00215F83"/>
    <w:rsid w:val="00215FDF"/>
    <w:rsid w:val="00216648"/>
    <w:rsid w:val="00216742"/>
    <w:rsid w:val="00216B5E"/>
    <w:rsid w:val="00216D20"/>
    <w:rsid w:val="0021710E"/>
    <w:rsid w:val="002177CE"/>
    <w:rsid w:val="0022030C"/>
    <w:rsid w:val="00220DBD"/>
    <w:rsid w:val="002214D2"/>
    <w:rsid w:val="0022187C"/>
    <w:rsid w:val="00221A2F"/>
    <w:rsid w:val="00221BDB"/>
    <w:rsid w:val="0022256F"/>
    <w:rsid w:val="00222F1B"/>
    <w:rsid w:val="00222F42"/>
    <w:rsid w:val="002235C3"/>
    <w:rsid w:val="00223D25"/>
    <w:rsid w:val="00224E22"/>
    <w:rsid w:val="00225FBA"/>
    <w:rsid w:val="002267BD"/>
    <w:rsid w:val="002268FB"/>
    <w:rsid w:val="00226959"/>
    <w:rsid w:val="002270B3"/>
    <w:rsid w:val="002273B0"/>
    <w:rsid w:val="002273FD"/>
    <w:rsid w:val="0023197D"/>
    <w:rsid w:val="00232E46"/>
    <w:rsid w:val="002337C4"/>
    <w:rsid w:val="00233C8E"/>
    <w:rsid w:val="0023403E"/>
    <w:rsid w:val="002345E2"/>
    <w:rsid w:val="00234A3B"/>
    <w:rsid w:val="00234B1C"/>
    <w:rsid w:val="0023511B"/>
    <w:rsid w:val="002353AB"/>
    <w:rsid w:val="002357AF"/>
    <w:rsid w:val="00235B4B"/>
    <w:rsid w:val="00236153"/>
    <w:rsid w:val="0023650B"/>
    <w:rsid w:val="002366F8"/>
    <w:rsid w:val="00236C04"/>
    <w:rsid w:val="00236E86"/>
    <w:rsid w:val="00237F1E"/>
    <w:rsid w:val="0024000E"/>
    <w:rsid w:val="002401AB"/>
    <w:rsid w:val="00240427"/>
    <w:rsid w:val="0024067D"/>
    <w:rsid w:val="002409E5"/>
    <w:rsid w:val="00240B66"/>
    <w:rsid w:val="00240EEE"/>
    <w:rsid w:val="0024109F"/>
    <w:rsid w:val="002412DF"/>
    <w:rsid w:val="00241571"/>
    <w:rsid w:val="00241C1A"/>
    <w:rsid w:val="00243105"/>
    <w:rsid w:val="00244117"/>
    <w:rsid w:val="002441E6"/>
    <w:rsid w:val="002443BC"/>
    <w:rsid w:val="002448C7"/>
    <w:rsid w:val="00244CCC"/>
    <w:rsid w:val="00244EFA"/>
    <w:rsid w:val="0024534E"/>
    <w:rsid w:val="00245763"/>
    <w:rsid w:val="0024597B"/>
    <w:rsid w:val="00245A0B"/>
    <w:rsid w:val="00245CDF"/>
    <w:rsid w:val="002462B0"/>
    <w:rsid w:val="00246BDE"/>
    <w:rsid w:val="002474C2"/>
    <w:rsid w:val="00247BC0"/>
    <w:rsid w:val="00247C14"/>
    <w:rsid w:val="00247CCF"/>
    <w:rsid w:val="00247FF6"/>
    <w:rsid w:val="002500A7"/>
    <w:rsid w:val="0025045C"/>
    <w:rsid w:val="00250A9A"/>
    <w:rsid w:val="0025151F"/>
    <w:rsid w:val="002516F8"/>
    <w:rsid w:val="0025171D"/>
    <w:rsid w:val="0025182C"/>
    <w:rsid w:val="00251C6F"/>
    <w:rsid w:val="0025215C"/>
    <w:rsid w:val="0025231E"/>
    <w:rsid w:val="00252436"/>
    <w:rsid w:val="00252752"/>
    <w:rsid w:val="00252BA7"/>
    <w:rsid w:val="002540DE"/>
    <w:rsid w:val="002548FC"/>
    <w:rsid w:val="00254918"/>
    <w:rsid w:val="00255644"/>
    <w:rsid w:val="002557BD"/>
    <w:rsid w:val="00255DE9"/>
    <w:rsid w:val="002564A9"/>
    <w:rsid w:val="0025697C"/>
    <w:rsid w:val="002574D3"/>
    <w:rsid w:val="00257959"/>
    <w:rsid w:val="00257A2A"/>
    <w:rsid w:val="00257CCE"/>
    <w:rsid w:val="0026023D"/>
    <w:rsid w:val="0026069F"/>
    <w:rsid w:val="002606F0"/>
    <w:rsid w:val="00261458"/>
    <w:rsid w:val="00261C4F"/>
    <w:rsid w:val="00261D4B"/>
    <w:rsid w:val="00261F54"/>
    <w:rsid w:val="00262A1B"/>
    <w:rsid w:val="00262FD5"/>
    <w:rsid w:val="002630CB"/>
    <w:rsid w:val="002631A6"/>
    <w:rsid w:val="002631CB"/>
    <w:rsid w:val="00263686"/>
    <w:rsid w:val="00263B4C"/>
    <w:rsid w:val="00264654"/>
    <w:rsid w:val="002651C7"/>
    <w:rsid w:val="002655DB"/>
    <w:rsid w:val="00265C8D"/>
    <w:rsid w:val="002663FC"/>
    <w:rsid w:val="002664F4"/>
    <w:rsid w:val="00266E3E"/>
    <w:rsid w:val="00267293"/>
    <w:rsid w:val="00267357"/>
    <w:rsid w:val="00267BC9"/>
    <w:rsid w:val="00270579"/>
    <w:rsid w:val="0027132A"/>
    <w:rsid w:val="002715F4"/>
    <w:rsid w:val="00271A4F"/>
    <w:rsid w:val="00271EB8"/>
    <w:rsid w:val="002724D6"/>
    <w:rsid w:val="0027251F"/>
    <w:rsid w:val="00272926"/>
    <w:rsid w:val="00272AFB"/>
    <w:rsid w:val="00272F70"/>
    <w:rsid w:val="0027369F"/>
    <w:rsid w:val="002738D3"/>
    <w:rsid w:val="00273972"/>
    <w:rsid w:val="00273DE4"/>
    <w:rsid w:val="0027409F"/>
    <w:rsid w:val="0027457E"/>
    <w:rsid w:val="00274683"/>
    <w:rsid w:val="0027500C"/>
    <w:rsid w:val="00275447"/>
    <w:rsid w:val="00275C49"/>
    <w:rsid w:val="00275CFE"/>
    <w:rsid w:val="00275EB8"/>
    <w:rsid w:val="00275EDF"/>
    <w:rsid w:val="0027692E"/>
    <w:rsid w:val="00276F63"/>
    <w:rsid w:val="00277248"/>
    <w:rsid w:val="002777BC"/>
    <w:rsid w:val="0028027D"/>
    <w:rsid w:val="00280904"/>
    <w:rsid w:val="00280C51"/>
    <w:rsid w:val="002818F7"/>
    <w:rsid w:val="00281A87"/>
    <w:rsid w:val="00282122"/>
    <w:rsid w:val="0028283A"/>
    <w:rsid w:val="00282917"/>
    <w:rsid w:val="002829D3"/>
    <w:rsid w:val="00282CEC"/>
    <w:rsid w:val="0028384E"/>
    <w:rsid w:val="00284C3E"/>
    <w:rsid w:val="00284F2E"/>
    <w:rsid w:val="00285D6A"/>
    <w:rsid w:val="00285E90"/>
    <w:rsid w:val="00286130"/>
    <w:rsid w:val="002863C6"/>
    <w:rsid w:val="002868CF"/>
    <w:rsid w:val="00286F83"/>
    <w:rsid w:val="00290309"/>
    <w:rsid w:val="00290C26"/>
    <w:rsid w:val="00291568"/>
    <w:rsid w:val="00291C81"/>
    <w:rsid w:val="00291DDF"/>
    <w:rsid w:val="002920E1"/>
    <w:rsid w:val="002922AE"/>
    <w:rsid w:val="0029235A"/>
    <w:rsid w:val="00292B6F"/>
    <w:rsid w:val="00293754"/>
    <w:rsid w:val="002937EC"/>
    <w:rsid w:val="00293907"/>
    <w:rsid w:val="00293E1F"/>
    <w:rsid w:val="0029438C"/>
    <w:rsid w:val="00294431"/>
    <w:rsid w:val="00294AA5"/>
    <w:rsid w:val="00294C7A"/>
    <w:rsid w:val="00294EB6"/>
    <w:rsid w:val="0029558C"/>
    <w:rsid w:val="00295AEC"/>
    <w:rsid w:val="00295C1E"/>
    <w:rsid w:val="00295CE1"/>
    <w:rsid w:val="002960FB"/>
    <w:rsid w:val="002966C0"/>
    <w:rsid w:val="00296BBD"/>
    <w:rsid w:val="00296E9C"/>
    <w:rsid w:val="0029727B"/>
    <w:rsid w:val="002975CE"/>
    <w:rsid w:val="002A02E6"/>
    <w:rsid w:val="002A0805"/>
    <w:rsid w:val="002A0FBE"/>
    <w:rsid w:val="002A1518"/>
    <w:rsid w:val="002A160A"/>
    <w:rsid w:val="002A18C3"/>
    <w:rsid w:val="002A20F3"/>
    <w:rsid w:val="002A24F4"/>
    <w:rsid w:val="002A2A49"/>
    <w:rsid w:val="002A2AD6"/>
    <w:rsid w:val="002A2D2C"/>
    <w:rsid w:val="002A2F80"/>
    <w:rsid w:val="002A389E"/>
    <w:rsid w:val="002A3B5F"/>
    <w:rsid w:val="002A4013"/>
    <w:rsid w:val="002A41A4"/>
    <w:rsid w:val="002A423F"/>
    <w:rsid w:val="002A4AB8"/>
    <w:rsid w:val="002A537D"/>
    <w:rsid w:val="002A58E1"/>
    <w:rsid w:val="002A58EF"/>
    <w:rsid w:val="002A5B99"/>
    <w:rsid w:val="002A5BA8"/>
    <w:rsid w:val="002A6130"/>
    <w:rsid w:val="002A644A"/>
    <w:rsid w:val="002A67DC"/>
    <w:rsid w:val="002A7179"/>
    <w:rsid w:val="002A71C3"/>
    <w:rsid w:val="002A73CC"/>
    <w:rsid w:val="002A7EBE"/>
    <w:rsid w:val="002A7F77"/>
    <w:rsid w:val="002B03B8"/>
    <w:rsid w:val="002B078A"/>
    <w:rsid w:val="002B11D4"/>
    <w:rsid w:val="002B1393"/>
    <w:rsid w:val="002B16F7"/>
    <w:rsid w:val="002B17D9"/>
    <w:rsid w:val="002B1D97"/>
    <w:rsid w:val="002B1EF5"/>
    <w:rsid w:val="002B280E"/>
    <w:rsid w:val="002B288C"/>
    <w:rsid w:val="002B2A4C"/>
    <w:rsid w:val="002B2E4A"/>
    <w:rsid w:val="002B2F2E"/>
    <w:rsid w:val="002B480E"/>
    <w:rsid w:val="002B4948"/>
    <w:rsid w:val="002B4E28"/>
    <w:rsid w:val="002B58B8"/>
    <w:rsid w:val="002B5D7B"/>
    <w:rsid w:val="002B6784"/>
    <w:rsid w:val="002B682E"/>
    <w:rsid w:val="002B69AA"/>
    <w:rsid w:val="002B6A85"/>
    <w:rsid w:val="002B7959"/>
    <w:rsid w:val="002B7A0A"/>
    <w:rsid w:val="002B7B37"/>
    <w:rsid w:val="002B7B8E"/>
    <w:rsid w:val="002C07BF"/>
    <w:rsid w:val="002C0EAA"/>
    <w:rsid w:val="002C1B80"/>
    <w:rsid w:val="002C1FC2"/>
    <w:rsid w:val="002C2502"/>
    <w:rsid w:val="002C253A"/>
    <w:rsid w:val="002C294C"/>
    <w:rsid w:val="002C4103"/>
    <w:rsid w:val="002C4301"/>
    <w:rsid w:val="002C473D"/>
    <w:rsid w:val="002C47CA"/>
    <w:rsid w:val="002C48E2"/>
    <w:rsid w:val="002C4B2E"/>
    <w:rsid w:val="002C4B7C"/>
    <w:rsid w:val="002C5070"/>
    <w:rsid w:val="002C6933"/>
    <w:rsid w:val="002C6AB3"/>
    <w:rsid w:val="002C6E4B"/>
    <w:rsid w:val="002C6F31"/>
    <w:rsid w:val="002C7314"/>
    <w:rsid w:val="002C79F3"/>
    <w:rsid w:val="002D074A"/>
    <w:rsid w:val="002D0B60"/>
    <w:rsid w:val="002D0C28"/>
    <w:rsid w:val="002D10AD"/>
    <w:rsid w:val="002D1597"/>
    <w:rsid w:val="002D1990"/>
    <w:rsid w:val="002D2393"/>
    <w:rsid w:val="002D319B"/>
    <w:rsid w:val="002D33BE"/>
    <w:rsid w:val="002D3993"/>
    <w:rsid w:val="002D4CD4"/>
    <w:rsid w:val="002D531F"/>
    <w:rsid w:val="002D59E6"/>
    <w:rsid w:val="002D5B65"/>
    <w:rsid w:val="002D6A19"/>
    <w:rsid w:val="002D6F78"/>
    <w:rsid w:val="002D757D"/>
    <w:rsid w:val="002E10AF"/>
    <w:rsid w:val="002E1A8F"/>
    <w:rsid w:val="002E1C4E"/>
    <w:rsid w:val="002E1F15"/>
    <w:rsid w:val="002E24AE"/>
    <w:rsid w:val="002E2728"/>
    <w:rsid w:val="002E2BE4"/>
    <w:rsid w:val="002E30E7"/>
    <w:rsid w:val="002E340D"/>
    <w:rsid w:val="002E43AC"/>
    <w:rsid w:val="002E4891"/>
    <w:rsid w:val="002E48F8"/>
    <w:rsid w:val="002E573D"/>
    <w:rsid w:val="002E5A08"/>
    <w:rsid w:val="002E5A2C"/>
    <w:rsid w:val="002E5F59"/>
    <w:rsid w:val="002E5F80"/>
    <w:rsid w:val="002E60A9"/>
    <w:rsid w:val="002E7400"/>
    <w:rsid w:val="002E7576"/>
    <w:rsid w:val="002E7FCB"/>
    <w:rsid w:val="002F02BB"/>
    <w:rsid w:val="002F0EB8"/>
    <w:rsid w:val="002F1ADE"/>
    <w:rsid w:val="002F1B55"/>
    <w:rsid w:val="002F1B7E"/>
    <w:rsid w:val="002F2236"/>
    <w:rsid w:val="002F29E5"/>
    <w:rsid w:val="002F411A"/>
    <w:rsid w:val="002F56A2"/>
    <w:rsid w:val="002F5C9A"/>
    <w:rsid w:val="002F6924"/>
    <w:rsid w:val="002F71DA"/>
    <w:rsid w:val="002F78A8"/>
    <w:rsid w:val="002F7BC0"/>
    <w:rsid w:val="003002D5"/>
    <w:rsid w:val="0030107A"/>
    <w:rsid w:val="003017A9"/>
    <w:rsid w:val="00301E23"/>
    <w:rsid w:val="00301E82"/>
    <w:rsid w:val="0030203B"/>
    <w:rsid w:val="0030260A"/>
    <w:rsid w:val="00302A0D"/>
    <w:rsid w:val="00302BEA"/>
    <w:rsid w:val="00302EAD"/>
    <w:rsid w:val="00303DEF"/>
    <w:rsid w:val="0030484F"/>
    <w:rsid w:val="00304A68"/>
    <w:rsid w:val="00304DDA"/>
    <w:rsid w:val="00304F7E"/>
    <w:rsid w:val="003050E6"/>
    <w:rsid w:val="00305268"/>
    <w:rsid w:val="003069C7"/>
    <w:rsid w:val="00306E66"/>
    <w:rsid w:val="00306FB3"/>
    <w:rsid w:val="00307301"/>
    <w:rsid w:val="00307958"/>
    <w:rsid w:val="0031058F"/>
    <w:rsid w:val="0031060F"/>
    <w:rsid w:val="00310B00"/>
    <w:rsid w:val="00311A8E"/>
    <w:rsid w:val="00311C57"/>
    <w:rsid w:val="0031242E"/>
    <w:rsid w:val="0031249E"/>
    <w:rsid w:val="003125C3"/>
    <w:rsid w:val="003126C9"/>
    <w:rsid w:val="003126F5"/>
    <w:rsid w:val="00312B44"/>
    <w:rsid w:val="00312C5C"/>
    <w:rsid w:val="003135EF"/>
    <w:rsid w:val="0031414A"/>
    <w:rsid w:val="0031486F"/>
    <w:rsid w:val="003148BA"/>
    <w:rsid w:val="00314907"/>
    <w:rsid w:val="00315592"/>
    <w:rsid w:val="00315BED"/>
    <w:rsid w:val="0031652E"/>
    <w:rsid w:val="003166FD"/>
    <w:rsid w:val="003178E4"/>
    <w:rsid w:val="00317B67"/>
    <w:rsid w:val="003216C2"/>
    <w:rsid w:val="00321795"/>
    <w:rsid w:val="0032183E"/>
    <w:rsid w:val="00322068"/>
    <w:rsid w:val="003225DF"/>
    <w:rsid w:val="00322827"/>
    <w:rsid w:val="00323D9E"/>
    <w:rsid w:val="00324089"/>
    <w:rsid w:val="003242A3"/>
    <w:rsid w:val="00324532"/>
    <w:rsid w:val="003247AD"/>
    <w:rsid w:val="00324EE8"/>
    <w:rsid w:val="00325B4D"/>
    <w:rsid w:val="00326EEB"/>
    <w:rsid w:val="00327DAC"/>
    <w:rsid w:val="00327EC3"/>
    <w:rsid w:val="00331B4D"/>
    <w:rsid w:val="00331C4B"/>
    <w:rsid w:val="00331EB1"/>
    <w:rsid w:val="00332130"/>
    <w:rsid w:val="00333CBF"/>
    <w:rsid w:val="00334344"/>
    <w:rsid w:val="003358A2"/>
    <w:rsid w:val="00335EC0"/>
    <w:rsid w:val="00335FB9"/>
    <w:rsid w:val="00336082"/>
    <w:rsid w:val="003362AB"/>
    <w:rsid w:val="00336770"/>
    <w:rsid w:val="003367E5"/>
    <w:rsid w:val="00336F6F"/>
    <w:rsid w:val="0033765F"/>
    <w:rsid w:val="00337913"/>
    <w:rsid w:val="00337D34"/>
    <w:rsid w:val="00337FCB"/>
    <w:rsid w:val="00337FD4"/>
    <w:rsid w:val="003408E4"/>
    <w:rsid w:val="00340DC6"/>
    <w:rsid w:val="00340EC3"/>
    <w:rsid w:val="00341721"/>
    <w:rsid w:val="003420D9"/>
    <w:rsid w:val="0034224F"/>
    <w:rsid w:val="0034256A"/>
    <w:rsid w:val="00342865"/>
    <w:rsid w:val="00342FC5"/>
    <w:rsid w:val="00343201"/>
    <w:rsid w:val="0034348C"/>
    <w:rsid w:val="003434F3"/>
    <w:rsid w:val="003437FB"/>
    <w:rsid w:val="00343BE0"/>
    <w:rsid w:val="00343E09"/>
    <w:rsid w:val="00343F9C"/>
    <w:rsid w:val="00344552"/>
    <w:rsid w:val="0034457F"/>
    <w:rsid w:val="00344584"/>
    <w:rsid w:val="003445B1"/>
    <w:rsid w:val="00345674"/>
    <w:rsid w:val="0034577E"/>
    <w:rsid w:val="0034580C"/>
    <w:rsid w:val="0034598B"/>
    <w:rsid w:val="00345B26"/>
    <w:rsid w:val="0034600F"/>
    <w:rsid w:val="00346021"/>
    <w:rsid w:val="003463C5"/>
    <w:rsid w:val="00346A81"/>
    <w:rsid w:val="00346B27"/>
    <w:rsid w:val="00347169"/>
    <w:rsid w:val="00347414"/>
    <w:rsid w:val="0034743E"/>
    <w:rsid w:val="00347646"/>
    <w:rsid w:val="00347655"/>
    <w:rsid w:val="00347F1E"/>
    <w:rsid w:val="00350A34"/>
    <w:rsid w:val="00351CF2"/>
    <w:rsid w:val="00351DB5"/>
    <w:rsid w:val="00352139"/>
    <w:rsid w:val="003521FA"/>
    <w:rsid w:val="00352296"/>
    <w:rsid w:val="00352A25"/>
    <w:rsid w:val="00352EA8"/>
    <w:rsid w:val="003530BD"/>
    <w:rsid w:val="00353B49"/>
    <w:rsid w:val="00353BC4"/>
    <w:rsid w:val="0035404B"/>
    <w:rsid w:val="0035469B"/>
    <w:rsid w:val="00354A4C"/>
    <w:rsid w:val="00354A5A"/>
    <w:rsid w:val="00354AC1"/>
    <w:rsid w:val="00354B6E"/>
    <w:rsid w:val="00354F87"/>
    <w:rsid w:val="003551B3"/>
    <w:rsid w:val="00355875"/>
    <w:rsid w:val="00355F7F"/>
    <w:rsid w:val="00355FE1"/>
    <w:rsid w:val="003564AE"/>
    <w:rsid w:val="003566A0"/>
    <w:rsid w:val="00356AEC"/>
    <w:rsid w:val="00356B30"/>
    <w:rsid w:val="00356E3C"/>
    <w:rsid w:val="003574AA"/>
    <w:rsid w:val="00357618"/>
    <w:rsid w:val="00357E40"/>
    <w:rsid w:val="0036007B"/>
    <w:rsid w:val="00360093"/>
    <w:rsid w:val="00360375"/>
    <w:rsid w:val="003603CB"/>
    <w:rsid w:val="00360601"/>
    <w:rsid w:val="00360992"/>
    <w:rsid w:val="0036114C"/>
    <w:rsid w:val="00361690"/>
    <w:rsid w:val="0036245F"/>
    <w:rsid w:val="00362639"/>
    <w:rsid w:val="0036264C"/>
    <w:rsid w:val="0036270F"/>
    <w:rsid w:val="0036302E"/>
    <w:rsid w:val="0036314C"/>
    <w:rsid w:val="00363177"/>
    <w:rsid w:val="0036329F"/>
    <w:rsid w:val="00363B36"/>
    <w:rsid w:val="00363CA5"/>
    <w:rsid w:val="00363D32"/>
    <w:rsid w:val="00363DCD"/>
    <w:rsid w:val="00363FB6"/>
    <w:rsid w:val="003641B2"/>
    <w:rsid w:val="0036472E"/>
    <w:rsid w:val="003654D2"/>
    <w:rsid w:val="003655F0"/>
    <w:rsid w:val="00365E3C"/>
    <w:rsid w:val="003663EF"/>
    <w:rsid w:val="003671C5"/>
    <w:rsid w:val="00367707"/>
    <w:rsid w:val="00367B05"/>
    <w:rsid w:val="003703AB"/>
    <w:rsid w:val="00370721"/>
    <w:rsid w:val="00370C28"/>
    <w:rsid w:val="00370D12"/>
    <w:rsid w:val="00370FCD"/>
    <w:rsid w:val="0037108A"/>
    <w:rsid w:val="0037143C"/>
    <w:rsid w:val="00371617"/>
    <w:rsid w:val="003719E7"/>
    <w:rsid w:val="00371C57"/>
    <w:rsid w:val="00371E6F"/>
    <w:rsid w:val="0037215B"/>
    <w:rsid w:val="00372461"/>
    <w:rsid w:val="003725F7"/>
    <w:rsid w:val="00373175"/>
    <w:rsid w:val="003734AD"/>
    <w:rsid w:val="003744BB"/>
    <w:rsid w:val="00375543"/>
    <w:rsid w:val="00375C5A"/>
    <w:rsid w:val="00376137"/>
    <w:rsid w:val="00376146"/>
    <w:rsid w:val="003762B1"/>
    <w:rsid w:val="00376ABF"/>
    <w:rsid w:val="00376FA7"/>
    <w:rsid w:val="00377AC4"/>
    <w:rsid w:val="00377C52"/>
    <w:rsid w:val="00381206"/>
    <w:rsid w:val="00381370"/>
    <w:rsid w:val="00381CDA"/>
    <w:rsid w:val="00382657"/>
    <w:rsid w:val="00382D79"/>
    <w:rsid w:val="00383B46"/>
    <w:rsid w:val="003840E5"/>
    <w:rsid w:val="00384A92"/>
    <w:rsid w:val="0038520E"/>
    <w:rsid w:val="003855F1"/>
    <w:rsid w:val="00385D45"/>
    <w:rsid w:val="00385F14"/>
    <w:rsid w:val="00386559"/>
    <w:rsid w:val="00386630"/>
    <w:rsid w:val="00386ADB"/>
    <w:rsid w:val="00386B4D"/>
    <w:rsid w:val="00386E00"/>
    <w:rsid w:val="0038741C"/>
    <w:rsid w:val="00387443"/>
    <w:rsid w:val="00387494"/>
    <w:rsid w:val="00387569"/>
    <w:rsid w:val="003879B4"/>
    <w:rsid w:val="003902D4"/>
    <w:rsid w:val="00391471"/>
    <w:rsid w:val="00391B74"/>
    <w:rsid w:val="00391E18"/>
    <w:rsid w:val="00391F24"/>
    <w:rsid w:val="003932B6"/>
    <w:rsid w:val="003935B5"/>
    <w:rsid w:val="00393682"/>
    <w:rsid w:val="00393E0F"/>
    <w:rsid w:val="0039496A"/>
    <w:rsid w:val="00394E9A"/>
    <w:rsid w:val="00395DFD"/>
    <w:rsid w:val="00395EEE"/>
    <w:rsid w:val="00396539"/>
    <w:rsid w:val="00396565"/>
    <w:rsid w:val="00396FB4"/>
    <w:rsid w:val="003974B9"/>
    <w:rsid w:val="00397910"/>
    <w:rsid w:val="00397B5C"/>
    <w:rsid w:val="003A0144"/>
    <w:rsid w:val="003A06CA"/>
    <w:rsid w:val="003A09FF"/>
    <w:rsid w:val="003A0A2E"/>
    <w:rsid w:val="003A0B25"/>
    <w:rsid w:val="003A1198"/>
    <w:rsid w:val="003A1CF3"/>
    <w:rsid w:val="003A1F44"/>
    <w:rsid w:val="003A22F7"/>
    <w:rsid w:val="003A2BEC"/>
    <w:rsid w:val="003A34DA"/>
    <w:rsid w:val="003A39CE"/>
    <w:rsid w:val="003A3C25"/>
    <w:rsid w:val="003A4614"/>
    <w:rsid w:val="003A4CCB"/>
    <w:rsid w:val="003A4E02"/>
    <w:rsid w:val="003A4EC3"/>
    <w:rsid w:val="003A6BAA"/>
    <w:rsid w:val="003A7664"/>
    <w:rsid w:val="003A7998"/>
    <w:rsid w:val="003B0279"/>
    <w:rsid w:val="003B12E0"/>
    <w:rsid w:val="003B188B"/>
    <w:rsid w:val="003B1BA2"/>
    <w:rsid w:val="003B1BA5"/>
    <w:rsid w:val="003B1DA5"/>
    <w:rsid w:val="003B2F66"/>
    <w:rsid w:val="003B36AD"/>
    <w:rsid w:val="003B3EEA"/>
    <w:rsid w:val="003B40FD"/>
    <w:rsid w:val="003B43C8"/>
    <w:rsid w:val="003B4F67"/>
    <w:rsid w:val="003B558A"/>
    <w:rsid w:val="003B5603"/>
    <w:rsid w:val="003B5FC8"/>
    <w:rsid w:val="003B684C"/>
    <w:rsid w:val="003B6956"/>
    <w:rsid w:val="003B6CDA"/>
    <w:rsid w:val="003B75B2"/>
    <w:rsid w:val="003B768F"/>
    <w:rsid w:val="003B76E4"/>
    <w:rsid w:val="003B794A"/>
    <w:rsid w:val="003B7B00"/>
    <w:rsid w:val="003C0122"/>
    <w:rsid w:val="003C0512"/>
    <w:rsid w:val="003C09E7"/>
    <w:rsid w:val="003C1193"/>
    <w:rsid w:val="003C1261"/>
    <w:rsid w:val="003C131C"/>
    <w:rsid w:val="003C18A3"/>
    <w:rsid w:val="003C1AAB"/>
    <w:rsid w:val="003C1AC3"/>
    <w:rsid w:val="003C2115"/>
    <w:rsid w:val="003C2E32"/>
    <w:rsid w:val="003C3986"/>
    <w:rsid w:val="003C3CAB"/>
    <w:rsid w:val="003C3F2D"/>
    <w:rsid w:val="003C42A8"/>
    <w:rsid w:val="003C56FB"/>
    <w:rsid w:val="003C5F49"/>
    <w:rsid w:val="003C60FF"/>
    <w:rsid w:val="003C6A5F"/>
    <w:rsid w:val="003C6CCB"/>
    <w:rsid w:val="003C6E00"/>
    <w:rsid w:val="003C7895"/>
    <w:rsid w:val="003C790E"/>
    <w:rsid w:val="003C79A9"/>
    <w:rsid w:val="003C7E06"/>
    <w:rsid w:val="003D002C"/>
    <w:rsid w:val="003D0904"/>
    <w:rsid w:val="003D0D17"/>
    <w:rsid w:val="003D0FF3"/>
    <w:rsid w:val="003D15DB"/>
    <w:rsid w:val="003D3871"/>
    <w:rsid w:val="003D3B3E"/>
    <w:rsid w:val="003D4797"/>
    <w:rsid w:val="003D4FFC"/>
    <w:rsid w:val="003D5DC6"/>
    <w:rsid w:val="003D672E"/>
    <w:rsid w:val="003D678F"/>
    <w:rsid w:val="003D6970"/>
    <w:rsid w:val="003D6E72"/>
    <w:rsid w:val="003D6FA1"/>
    <w:rsid w:val="003D7013"/>
    <w:rsid w:val="003E0027"/>
    <w:rsid w:val="003E02A5"/>
    <w:rsid w:val="003E0497"/>
    <w:rsid w:val="003E0946"/>
    <w:rsid w:val="003E0A7E"/>
    <w:rsid w:val="003E0ADF"/>
    <w:rsid w:val="003E1728"/>
    <w:rsid w:val="003E18D6"/>
    <w:rsid w:val="003E1AD9"/>
    <w:rsid w:val="003E1B4E"/>
    <w:rsid w:val="003E1F4F"/>
    <w:rsid w:val="003E2F0C"/>
    <w:rsid w:val="003E3988"/>
    <w:rsid w:val="003E3C79"/>
    <w:rsid w:val="003E3C9D"/>
    <w:rsid w:val="003E3F5B"/>
    <w:rsid w:val="003E433F"/>
    <w:rsid w:val="003E50DE"/>
    <w:rsid w:val="003E5B4C"/>
    <w:rsid w:val="003E5C9A"/>
    <w:rsid w:val="003E5F95"/>
    <w:rsid w:val="003E612A"/>
    <w:rsid w:val="003E6367"/>
    <w:rsid w:val="003E74ED"/>
    <w:rsid w:val="003E75A6"/>
    <w:rsid w:val="003E7F2D"/>
    <w:rsid w:val="003F0205"/>
    <w:rsid w:val="003F03E7"/>
    <w:rsid w:val="003F0E70"/>
    <w:rsid w:val="003F1319"/>
    <w:rsid w:val="003F1603"/>
    <w:rsid w:val="003F1900"/>
    <w:rsid w:val="003F1907"/>
    <w:rsid w:val="003F2003"/>
    <w:rsid w:val="003F3040"/>
    <w:rsid w:val="003F34A3"/>
    <w:rsid w:val="003F3757"/>
    <w:rsid w:val="003F3924"/>
    <w:rsid w:val="003F39B7"/>
    <w:rsid w:val="003F3C14"/>
    <w:rsid w:val="003F3FB9"/>
    <w:rsid w:val="003F4169"/>
    <w:rsid w:val="003F4501"/>
    <w:rsid w:val="003F5054"/>
    <w:rsid w:val="003F53E0"/>
    <w:rsid w:val="003F547E"/>
    <w:rsid w:val="003F5CE5"/>
    <w:rsid w:val="003F5F85"/>
    <w:rsid w:val="003F6685"/>
    <w:rsid w:val="003F6945"/>
    <w:rsid w:val="003F6A44"/>
    <w:rsid w:val="003F6D54"/>
    <w:rsid w:val="003F7B52"/>
    <w:rsid w:val="004002B3"/>
    <w:rsid w:val="004004FD"/>
    <w:rsid w:val="004005E7"/>
    <w:rsid w:val="0040077A"/>
    <w:rsid w:val="004007D0"/>
    <w:rsid w:val="00400CFB"/>
    <w:rsid w:val="00401E47"/>
    <w:rsid w:val="00402AB2"/>
    <w:rsid w:val="00403376"/>
    <w:rsid w:val="00403D5F"/>
    <w:rsid w:val="00403F3A"/>
    <w:rsid w:val="004043F8"/>
    <w:rsid w:val="0040459C"/>
    <w:rsid w:val="004047AE"/>
    <w:rsid w:val="00404A28"/>
    <w:rsid w:val="0040554B"/>
    <w:rsid w:val="0040598A"/>
    <w:rsid w:val="00405D7E"/>
    <w:rsid w:val="004063EC"/>
    <w:rsid w:val="00406982"/>
    <w:rsid w:val="00406A5C"/>
    <w:rsid w:val="00406D5F"/>
    <w:rsid w:val="00406F2F"/>
    <w:rsid w:val="00406F57"/>
    <w:rsid w:val="0040742D"/>
    <w:rsid w:val="00410E70"/>
    <w:rsid w:val="00411223"/>
    <w:rsid w:val="00411C26"/>
    <w:rsid w:val="00411FFC"/>
    <w:rsid w:val="0041206E"/>
    <w:rsid w:val="00412818"/>
    <w:rsid w:val="0041334F"/>
    <w:rsid w:val="00413370"/>
    <w:rsid w:val="004134E0"/>
    <w:rsid w:val="004136F9"/>
    <w:rsid w:val="00413AC3"/>
    <w:rsid w:val="00413BD8"/>
    <w:rsid w:val="0041426E"/>
    <w:rsid w:val="00414804"/>
    <w:rsid w:val="00414933"/>
    <w:rsid w:val="00414CA5"/>
    <w:rsid w:val="004152CD"/>
    <w:rsid w:val="00415876"/>
    <w:rsid w:val="00415A33"/>
    <w:rsid w:val="00415D00"/>
    <w:rsid w:val="0041613C"/>
    <w:rsid w:val="0041676B"/>
    <w:rsid w:val="00416927"/>
    <w:rsid w:val="00416CDA"/>
    <w:rsid w:val="00416D15"/>
    <w:rsid w:val="00416D5C"/>
    <w:rsid w:val="004171C5"/>
    <w:rsid w:val="004171CE"/>
    <w:rsid w:val="00417DBC"/>
    <w:rsid w:val="004204CD"/>
    <w:rsid w:val="004204E1"/>
    <w:rsid w:val="00420910"/>
    <w:rsid w:val="0042175D"/>
    <w:rsid w:val="00421A1C"/>
    <w:rsid w:val="00421A46"/>
    <w:rsid w:val="00422376"/>
    <w:rsid w:val="00422857"/>
    <w:rsid w:val="00422BDB"/>
    <w:rsid w:val="00422DB0"/>
    <w:rsid w:val="00422DF0"/>
    <w:rsid w:val="00422ED6"/>
    <w:rsid w:val="00423581"/>
    <w:rsid w:val="00423742"/>
    <w:rsid w:val="00423BD8"/>
    <w:rsid w:val="00424605"/>
    <w:rsid w:val="0042467E"/>
    <w:rsid w:val="00425333"/>
    <w:rsid w:val="004257ED"/>
    <w:rsid w:val="00425E28"/>
    <w:rsid w:val="00425EF6"/>
    <w:rsid w:val="004260AF"/>
    <w:rsid w:val="00426281"/>
    <w:rsid w:val="0042650B"/>
    <w:rsid w:val="004274FC"/>
    <w:rsid w:val="0042750A"/>
    <w:rsid w:val="00427C9A"/>
    <w:rsid w:val="00427E97"/>
    <w:rsid w:val="00430609"/>
    <w:rsid w:val="00430C70"/>
    <w:rsid w:val="0043117D"/>
    <w:rsid w:val="00431405"/>
    <w:rsid w:val="00432109"/>
    <w:rsid w:val="0043250F"/>
    <w:rsid w:val="004326D0"/>
    <w:rsid w:val="00432766"/>
    <w:rsid w:val="004335EC"/>
    <w:rsid w:val="0043363D"/>
    <w:rsid w:val="00433845"/>
    <w:rsid w:val="00433900"/>
    <w:rsid w:val="0043488E"/>
    <w:rsid w:val="00434B52"/>
    <w:rsid w:val="004358CC"/>
    <w:rsid w:val="00435943"/>
    <w:rsid w:val="00435963"/>
    <w:rsid w:val="00435F8E"/>
    <w:rsid w:val="0043666A"/>
    <w:rsid w:val="00436EE6"/>
    <w:rsid w:val="00437042"/>
    <w:rsid w:val="00437DB6"/>
    <w:rsid w:val="00437E6B"/>
    <w:rsid w:val="004406CE"/>
    <w:rsid w:val="00440BD5"/>
    <w:rsid w:val="00440CF0"/>
    <w:rsid w:val="00440EC8"/>
    <w:rsid w:val="00441237"/>
    <w:rsid w:val="004413A2"/>
    <w:rsid w:val="0044186F"/>
    <w:rsid w:val="004419FF"/>
    <w:rsid w:val="00441C26"/>
    <w:rsid w:val="0044217D"/>
    <w:rsid w:val="0044227B"/>
    <w:rsid w:val="004422BC"/>
    <w:rsid w:val="004424B4"/>
    <w:rsid w:val="00442534"/>
    <w:rsid w:val="004426A0"/>
    <w:rsid w:val="0044277C"/>
    <w:rsid w:val="00442BE3"/>
    <w:rsid w:val="00442EDB"/>
    <w:rsid w:val="00443606"/>
    <w:rsid w:val="004436C3"/>
    <w:rsid w:val="00443D31"/>
    <w:rsid w:val="00444044"/>
    <w:rsid w:val="004444C9"/>
    <w:rsid w:val="00445098"/>
    <w:rsid w:val="00445297"/>
    <w:rsid w:val="00445856"/>
    <w:rsid w:val="00445AED"/>
    <w:rsid w:val="00445AF5"/>
    <w:rsid w:val="00445E12"/>
    <w:rsid w:val="00445E8C"/>
    <w:rsid w:val="00445E9D"/>
    <w:rsid w:val="00446CD2"/>
    <w:rsid w:val="00447129"/>
    <w:rsid w:val="00447767"/>
    <w:rsid w:val="004478B7"/>
    <w:rsid w:val="004478BB"/>
    <w:rsid w:val="00447939"/>
    <w:rsid w:val="004479CC"/>
    <w:rsid w:val="00447F4D"/>
    <w:rsid w:val="004501DD"/>
    <w:rsid w:val="004502A4"/>
    <w:rsid w:val="00450775"/>
    <w:rsid w:val="00450CD1"/>
    <w:rsid w:val="00450DD4"/>
    <w:rsid w:val="00450E65"/>
    <w:rsid w:val="00450F7E"/>
    <w:rsid w:val="00451C5C"/>
    <w:rsid w:val="00451D41"/>
    <w:rsid w:val="00453CC9"/>
    <w:rsid w:val="00454406"/>
    <w:rsid w:val="004545FC"/>
    <w:rsid w:val="00454CA2"/>
    <w:rsid w:val="00454D83"/>
    <w:rsid w:val="004550E7"/>
    <w:rsid w:val="004552EF"/>
    <w:rsid w:val="0045531A"/>
    <w:rsid w:val="004557BC"/>
    <w:rsid w:val="004558A4"/>
    <w:rsid w:val="0045592B"/>
    <w:rsid w:val="00455FC8"/>
    <w:rsid w:val="004561BB"/>
    <w:rsid w:val="004568C6"/>
    <w:rsid w:val="00456C2D"/>
    <w:rsid w:val="00457488"/>
    <w:rsid w:val="00460CAC"/>
    <w:rsid w:val="00461081"/>
    <w:rsid w:val="004611F4"/>
    <w:rsid w:val="00461366"/>
    <w:rsid w:val="004616FF"/>
    <w:rsid w:val="004627B3"/>
    <w:rsid w:val="0046347A"/>
    <w:rsid w:val="0046382F"/>
    <w:rsid w:val="00463934"/>
    <w:rsid w:val="00463A7D"/>
    <w:rsid w:val="00463C87"/>
    <w:rsid w:val="00463CFC"/>
    <w:rsid w:val="00464C8B"/>
    <w:rsid w:val="00464FF2"/>
    <w:rsid w:val="00465410"/>
    <w:rsid w:val="00465821"/>
    <w:rsid w:val="00465917"/>
    <w:rsid w:val="00465C8E"/>
    <w:rsid w:val="00466109"/>
    <w:rsid w:val="00466194"/>
    <w:rsid w:val="0046675A"/>
    <w:rsid w:val="00466DFB"/>
    <w:rsid w:val="00467036"/>
    <w:rsid w:val="00467545"/>
    <w:rsid w:val="00467929"/>
    <w:rsid w:val="00470A02"/>
    <w:rsid w:val="00470C63"/>
    <w:rsid w:val="00470C9F"/>
    <w:rsid w:val="004719D3"/>
    <w:rsid w:val="00471A0B"/>
    <w:rsid w:val="00471C7A"/>
    <w:rsid w:val="00472A03"/>
    <w:rsid w:val="0047361D"/>
    <w:rsid w:val="00473698"/>
    <w:rsid w:val="0047402B"/>
    <w:rsid w:val="00474209"/>
    <w:rsid w:val="0047445B"/>
    <w:rsid w:val="00474478"/>
    <w:rsid w:val="004748A1"/>
    <w:rsid w:val="004749FA"/>
    <w:rsid w:val="00475205"/>
    <w:rsid w:val="00475837"/>
    <w:rsid w:val="00475B07"/>
    <w:rsid w:val="00475EB9"/>
    <w:rsid w:val="00476300"/>
    <w:rsid w:val="0047639F"/>
    <w:rsid w:val="004767A0"/>
    <w:rsid w:val="0047741D"/>
    <w:rsid w:val="004774E5"/>
    <w:rsid w:val="00480C54"/>
    <w:rsid w:val="00481281"/>
    <w:rsid w:val="00482559"/>
    <w:rsid w:val="004827A6"/>
    <w:rsid w:val="00482B6C"/>
    <w:rsid w:val="00482BDB"/>
    <w:rsid w:val="0048307C"/>
    <w:rsid w:val="00483D9C"/>
    <w:rsid w:val="0048404F"/>
    <w:rsid w:val="00484A68"/>
    <w:rsid w:val="00484E44"/>
    <w:rsid w:val="0048536E"/>
    <w:rsid w:val="00486EB3"/>
    <w:rsid w:val="00486F88"/>
    <w:rsid w:val="004879F4"/>
    <w:rsid w:val="00487B47"/>
    <w:rsid w:val="0049108C"/>
    <w:rsid w:val="00491521"/>
    <w:rsid w:val="004915BE"/>
    <w:rsid w:val="0049167F"/>
    <w:rsid w:val="00491886"/>
    <w:rsid w:val="00491A30"/>
    <w:rsid w:val="00491D30"/>
    <w:rsid w:val="00492502"/>
    <w:rsid w:val="0049281A"/>
    <w:rsid w:val="00492A18"/>
    <w:rsid w:val="00492C02"/>
    <w:rsid w:val="00492DE6"/>
    <w:rsid w:val="004931CB"/>
    <w:rsid w:val="004933BA"/>
    <w:rsid w:val="004937C9"/>
    <w:rsid w:val="00493A84"/>
    <w:rsid w:val="00493BC7"/>
    <w:rsid w:val="0049408E"/>
    <w:rsid w:val="00494127"/>
    <w:rsid w:val="004948BD"/>
    <w:rsid w:val="00494D6F"/>
    <w:rsid w:val="00494F2C"/>
    <w:rsid w:val="00495403"/>
    <w:rsid w:val="00495C73"/>
    <w:rsid w:val="00495DAC"/>
    <w:rsid w:val="00495DDF"/>
    <w:rsid w:val="00496483"/>
    <w:rsid w:val="00497454"/>
    <w:rsid w:val="0049751E"/>
    <w:rsid w:val="00497642"/>
    <w:rsid w:val="004A038F"/>
    <w:rsid w:val="004A0B0E"/>
    <w:rsid w:val="004A19D2"/>
    <w:rsid w:val="004A1E2B"/>
    <w:rsid w:val="004A1ED7"/>
    <w:rsid w:val="004A2AC1"/>
    <w:rsid w:val="004A3584"/>
    <w:rsid w:val="004A384A"/>
    <w:rsid w:val="004A3E22"/>
    <w:rsid w:val="004A4677"/>
    <w:rsid w:val="004A4AB2"/>
    <w:rsid w:val="004A4E7E"/>
    <w:rsid w:val="004A5338"/>
    <w:rsid w:val="004A56C9"/>
    <w:rsid w:val="004A5F30"/>
    <w:rsid w:val="004A6BE3"/>
    <w:rsid w:val="004A6FEF"/>
    <w:rsid w:val="004A781F"/>
    <w:rsid w:val="004A7D6B"/>
    <w:rsid w:val="004A7FF5"/>
    <w:rsid w:val="004B0D62"/>
    <w:rsid w:val="004B0F42"/>
    <w:rsid w:val="004B1184"/>
    <w:rsid w:val="004B13AC"/>
    <w:rsid w:val="004B155B"/>
    <w:rsid w:val="004B1D3E"/>
    <w:rsid w:val="004B1F15"/>
    <w:rsid w:val="004B26F9"/>
    <w:rsid w:val="004B2C02"/>
    <w:rsid w:val="004B2F47"/>
    <w:rsid w:val="004B34F6"/>
    <w:rsid w:val="004B3A73"/>
    <w:rsid w:val="004B3B58"/>
    <w:rsid w:val="004B3DD9"/>
    <w:rsid w:val="004B40F5"/>
    <w:rsid w:val="004B45FB"/>
    <w:rsid w:val="004B502F"/>
    <w:rsid w:val="004B50FC"/>
    <w:rsid w:val="004B6FB4"/>
    <w:rsid w:val="004B6FF6"/>
    <w:rsid w:val="004B74EF"/>
    <w:rsid w:val="004B7AB3"/>
    <w:rsid w:val="004B7C25"/>
    <w:rsid w:val="004B7F78"/>
    <w:rsid w:val="004C02BF"/>
    <w:rsid w:val="004C03BA"/>
    <w:rsid w:val="004C04BB"/>
    <w:rsid w:val="004C0FB3"/>
    <w:rsid w:val="004C167B"/>
    <w:rsid w:val="004C1C8B"/>
    <w:rsid w:val="004C221E"/>
    <w:rsid w:val="004C227A"/>
    <w:rsid w:val="004C2659"/>
    <w:rsid w:val="004C37DF"/>
    <w:rsid w:val="004C4343"/>
    <w:rsid w:val="004C4726"/>
    <w:rsid w:val="004C491C"/>
    <w:rsid w:val="004C4D88"/>
    <w:rsid w:val="004C4ECE"/>
    <w:rsid w:val="004C5107"/>
    <w:rsid w:val="004C59FB"/>
    <w:rsid w:val="004C5A92"/>
    <w:rsid w:val="004C6654"/>
    <w:rsid w:val="004C66C1"/>
    <w:rsid w:val="004C670A"/>
    <w:rsid w:val="004C6902"/>
    <w:rsid w:val="004C6B72"/>
    <w:rsid w:val="004C6E16"/>
    <w:rsid w:val="004C793C"/>
    <w:rsid w:val="004C7DAA"/>
    <w:rsid w:val="004D01AE"/>
    <w:rsid w:val="004D0AA4"/>
    <w:rsid w:val="004D166D"/>
    <w:rsid w:val="004D17A6"/>
    <w:rsid w:val="004D24A0"/>
    <w:rsid w:val="004D2592"/>
    <w:rsid w:val="004D25AE"/>
    <w:rsid w:val="004D2DE5"/>
    <w:rsid w:val="004D3467"/>
    <w:rsid w:val="004D3B48"/>
    <w:rsid w:val="004D42FC"/>
    <w:rsid w:val="004D4B1E"/>
    <w:rsid w:val="004D501B"/>
    <w:rsid w:val="004D50F9"/>
    <w:rsid w:val="004D51FA"/>
    <w:rsid w:val="004D52EA"/>
    <w:rsid w:val="004D536F"/>
    <w:rsid w:val="004D55A5"/>
    <w:rsid w:val="004D5DAD"/>
    <w:rsid w:val="004D603D"/>
    <w:rsid w:val="004D67AE"/>
    <w:rsid w:val="004D70E9"/>
    <w:rsid w:val="004D7615"/>
    <w:rsid w:val="004D7A11"/>
    <w:rsid w:val="004D7B02"/>
    <w:rsid w:val="004E01B2"/>
    <w:rsid w:val="004E10B0"/>
    <w:rsid w:val="004E19ED"/>
    <w:rsid w:val="004E1A87"/>
    <w:rsid w:val="004E1DC0"/>
    <w:rsid w:val="004E2091"/>
    <w:rsid w:val="004E20CE"/>
    <w:rsid w:val="004E260D"/>
    <w:rsid w:val="004E36EB"/>
    <w:rsid w:val="004E3969"/>
    <w:rsid w:val="004E3B0E"/>
    <w:rsid w:val="004E3EE6"/>
    <w:rsid w:val="004E43CF"/>
    <w:rsid w:val="004E49F7"/>
    <w:rsid w:val="004E4ADB"/>
    <w:rsid w:val="004E4B11"/>
    <w:rsid w:val="004E4B8B"/>
    <w:rsid w:val="004E5016"/>
    <w:rsid w:val="004E5180"/>
    <w:rsid w:val="004E633B"/>
    <w:rsid w:val="004E6837"/>
    <w:rsid w:val="004E683D"/>
    <w:rsid w:val="004E6FB2"/>
    <w:rsid w:val="004E6FB5"/>
    <w:rsid w:val="004E7024"/>
    <w:rsid w:val="004F01F8"/>
    <w:rsid w:val="004F05B0"/>
    <w:rsid w:val="004F068A"/>
    <w:rsid w:val="004F0C11"/>
    <w:rsid w:val="004F0D64"/>
    <w:rsid w:val="004F0DD9"/>
    <w:rsid w:val="004F2190"/>
    <w:rsid w:val="004F22E0"/>
    <w:rsid w:val="004F248F"/>
    <w:rsid w:val="004F2A46"/>
    <w:rsid w:val="004F3167"/>
    <w:rsid w:val="004F3E42"/>
    <w:rsid w:val="004F43A1"/>
    <w:rsid w:val="004F471C"/>
    <w:rsid w:val="004F4B9D"/>
    <w:rsid w:val="004F5054"/>
    <w:rsid w:val="004F50CD"/>
    <w:rsid w:val="004F52E1"/>
    <w:rsid w:val="004F5C3C"/>
    <w:rsid w:val="004F68D5"/>
    <w:rsid w:val="004F71F0"/>
    <w:rsid w:val="004F75E1"/>
    <w:rsid w:val="004F7BED"/>
    <w:rsid w:val="004F7D48"/>
    <w:rsid w:val="005001D4"/>
    <w:rsid w:val="005008ED"/>
    <w:rsid w:val="00500C83"/>
    <w:rsid w:val="005010D8"/>
    <w:rsid w:val="00501844"/>
    <w:rsid w:val="00501F7A"/>
    <w:rsid w:val="00502036"/>
    <w:rsid w:val="00502DC0"/>
    <w:rsid w:val="00502E27"/>
    <w:rsid w:val="00503320"/>
    <w:rsid w:val="00503354"/>
    <w:rsid w:val="0050350B"/>
    <w:rsid w:val="00503E16"/>
    <w:rsid w:val="00503ECC"/>
    <w:rsid w:val="005047C1"/>
    <w:rsid w:val="00504A60"/>
    <w:rsid w:val="00504C26"/>
    <w:rsid w:val="00504E99"/>
    <w:rsid w:val="005054FD"/>
    <w:rsid w:val="00505906"/>
    <w:rsid w:val="00505B95"/>
    <w:rsid w:val="00505CAF"/>
    <w:rsid w:val="00505D48"/>
    <w:rsid w:val="00506416"/>
    <w:rsid w:val="005065E8"/>
    <w:rsid w:val="005065F4"/>
    <w:rsid w:val="00506BC2"/>
    <w:rsid w:val="00506BF5"/>
    <w:rsid w:val="0050740D"/>
    <w:rsid w:val="0050755E"/>
    <w:rsid w:val="005076D6"/>
    <w:rsid w:val="00507736"/>
    <w:rsid w:val="005077EC"/>
    <w:rsid w:val="0050791C"/>
    <w:rsid w:val="00507A42"/>
    <w:rsid w:val="00511077"/>
    <w:rsid w:val="00511727"/>
    <w:rsid w:val="0051183D"/>
    <w:rsid w:val="00511F20"/>
    <w:rsid w:val="00512358"/>
    <w:rsid w:val="005126B9"/>
    <w:rsid w:val="005128C8"/>
    <w:rsid w:val="00513129"/>
    <w:rsid w:val="00514199"/>
    <w:rsid w:val="005141A0"/>
    <w:rsid w:val="00514395"/>
    <w:rsid w:val="005143EE"/>
    <w:rsid w:val="00514421"/>
    <w:rsid w:val="0051584F"/>
    <w:rsid w:val="005159AF"/>
    <w:rsid w:val="00515FF0"/>
    <w:rsid w:val="005162D2"/>
    <w:rsid w:val="005168E0"/>
    <w:rsid w:val="00516CC5"/>
    <w:rsid w:val="005174BD"/>
    <w:rsid w:val="005174D9"/>
    <w:rsid w:val="005178DC"/>
    <w:rsid w:val="00517C58"/>
    <w:rsid w:val="0052017D"/>
    <w:rsid w:val="0052050B"/>
    <w:rsid w:val="00521580"/>
    <w:rsid w:val="00521FD6"/>
    <w:rsid w:val="00522E2C"/>
    <w:rsid w:val="00523315"/>
    <w:rsid w:val="00523957"/>
    <w:rsid w:val="00523E45"/>
    <w:rsid w:val="00523EC0"/>
    <w:rsid w:val="00523FD3"/>
    <w:rsid w:val="005242CF"/>
    <w:rsid w:val="005243D3"/>
    <w:rsid w:val="00524724"/>
    <w:rsid w:val="00524B82"/>
    <w:rsid w:val="00524D4A"/>
    <w:rsid w:val="005251E4"/>
    <w:rsid w:val="005259B8"/>
    <w:rsid w:val="00527036"/>
    <w:rsid w:val="00530168"/>
    <w:rsid w:val="005302CB"/>
    <w:rsid w:val="00530306"/>
    <w:rsid w:val="005315F3"/>
    <w:rsid w:val="0053212F"/>
    <w:rsid w:val="00532260"/>
    <w:rsid w:val="005323F4"/>
    <w:rsid w:val="00532928"/>
    <w:rsid w:val="0053333C"/>
    <w:rsid w:val="00533E6B"/>
    <w:rsid w:val="00534D75"/>
    <w:rsid w:val="00535415"/>
    <w:rsid w:val="005361AC"/>
    <w:rsid w:val="005364B1"/>
    <w:rsid w:val="00536914"/>
    <w:rsid w:val="00536989"/>
    <w:rsid w:val="0053738A"/>
    <w:rsid w:val="0054044E"/>
    <w:rsid w:val="00540BB6"/>
    <w:rsid w:val="00540E0D"/>
    <w:rsid w:val="00541C80"/>
    <w:rsid w:val="0054232E"/>
    <w:rsid w:val="00543391"/>
    <w:rsid w:val="00543477"/>
    <w:rsid w:val="00543930"/>
    <w:rsid w:val="00543ACD"/>
    <w:rsid w:val="005449FA"/>
    <w:rsid w:val="00544A4E"/>
    <w:rsid w:val="00544A5E"/>
    <w:rsid w:val="00544C31"/>
    <w:rsid w:val="00545555"/>
    <w:rsid w:val="00545678"/>
    <w:rsid w:val="00545A11"/>
    <w:rsid w:val="00545D6D"/>
    <w:rsid w:val="00545F10"/>
    <w:rsid w:val="00546051"/>
    <w:rsid w:val="005465A1"/>
    <w:rsid w:val="005465E8"/>
    <w:rsid w:val="00546AF3"/>
    <w:rsid w:val="00550408"/>
    <w:rsid w:val="00550540"/>
    <w:rsid w:val="00550961"/>
    <w:rsid w:val="005509A3"/>
    <w:rsid w:val="00551552"/>
    <w:rsid w:val="00551F6F"/>
    <w:rsid w:val="005520AE"/>
    <w:rsid w:val="005534F1"/>
    <w:rsid w:val="00553A02"/>
    <w:rsid w:val="00554415"/>
    <w:rsid w:val="00554E0E"/>
    <w:rsid w:val="00555E57"/>
    <w:rsid w:val="00555E6B"/>
    <w:rsid w:val="00557125"/>
    <w:rsid w:val="00557162"/>
    <w:rsid w:val="005576E2"/>
    <w:rsid w:val="00557CFF"/>
    <w:rsid w:val="00557D95"/>
    <w:rsid w:val="00557E66"/>
    <w:rsid w:val="00560072"/>
    <w:rsid w:val="005609DB"/>
    <w:rsid w:val="005610A7"/>
    <w:rsid w:val="00561B6F"/>
    <w:rsid w:val="005629CF"/>
    <w:rsid w:val="00563538"/>
    <w:rsid w:val="00563540"/>
    <w:rsid w:val="005643AB"/>
    <w:rsid w:val="005643D2"/>
    <w:rsid w:val="00564569"/>
    <w:rsid w:val="0056458C"/>
    <w:rsid w:val="005646D3"/>
    <w:rsid w:val="00566075"/>
    <w:rsid w:val="0056637F"/>
    <w:rsid w:val="00566475"/>
    <w:rsid w:val="0056766C"/>
    <w:rsid w:val="00570241"/>
    <w:rsid w:val="00570307"/>
    <w:rsid w:val="00570ED1"/>
    <w:rsid w:val="0057149E"/>
    <w:rsid w:val="0057172D"/>
    <w:rsid w:val="00571ABA"/>
    <w:rsid w:val="00571CF8"/>
    <w:rsid w:val="005728F3"/>
    <w:rsid w:val="005729B5"/>
    <w:rsid w:val="00572D2D"/>
    <w:rsid w:val="00573454"/>
    <w:rsid w:val="00573505"/>
    <w:rsid w:val="00573B2F"/>
    <w:rsid w:val="00573FB0"/>
    <w:rsid w:val="005740D5"/>
    <w:rsid w:val="00574564"/>
    <w:rsid w:val="005746B6"/>
    <w:rsid w:val="00574A69"/>
    <w:rsid w:val="00575222"/>
    <w:rsid w:val="0057541E"/>
    <w:rsid w:val="005757AD"/>
    <w:rsid w:val="00575EEF"/>
    <w:rsid w:val="00576277"/>
    <w:rsid w:val="005766E6"/>
    <w:rsid w:val="005768FD"/>
    <w:rsid w:val="00576B34"/>
    <w:rsid w:val="00576FD2"/>
    <w:rsid w:val="00577188"/>
    <w:rsid w:val="00577391"/>
    <w:rsid w:val="005779B0"/>
    <w:rsid w:val="00580386"/>
    <w:rsid w:val="005806D9"/>
    <w:rsid w:val="00580726"/>
    <w:rsid w:val="0058089A"/>
    <w:rsid w:val="00580F53"/>
    <w:rsid w:val="00580FFD"/>
    <w:rsid w:val="0058176B"/>
    <w:rsid w:val="005818C7"/>
    <w:rsid w:val="00581A51"/>
    <w:rsid w:val="00581B0A"/>
    <w:rsid w:val="00581B23"/>
    <w:rsid w:val="005824BD"/>
    <w:rsid w:val="005825D8"/>
    <w:rsid w:val="005826EB"/>
    <w:rsid w:val="005827ED"/>
    <w:rsid w:val="00582D6B"/>
    <w:rsid w:val="00582DDB"/>
    <w:rsid w:val="00584555"/>
    <w:rsid w:val="0058464B"/>
    <w:rsid w:val="0058544F"/>
    <w:rsid w:val="005854E4"/>
    <w:rsid w:val="0058560A"/>
    <w:rsid w:val="00585A89"/>
    <w:rsid w:val="0058654A"/>
    <w:rsid w:val="0058674D"/>
    <w:rsid w:val="00586AE9"/>
    <w:rsid w:val="00586C7F"/>
    <w:rsid w:val="00587218"/>
    <w:rsid w:val="0058785C"/>
    <w:rsid w:val="005878FB"/>
    <w:rsid w:val="005879D0"/>
    <w:rsid w:val="00587A92"/>
    <w:rsid w:val="00587D4C"/>
    <w:rsid w:val="00587D76"/>
    <w:rsid w:val="00587F50"/>
    <w:rsid w:val="0059023E"/>
    <w:rsid w:val="005904FD"/>
    <w:rsid w:val="00590A4A"/>
    <w:rsid w:val="00590C46"/>
    <w:rsid w:val="00590C8E"/>
    <w:rsid w:val="00590E5E"/>
    <w:rsid w:val="005911E7"/>
    <w:rsid w:val="00591231"/>
    <w:rsid w:val="0059123F"/>
    <w:rsid w:val="005916E2"/>
    <w:rsid w:val="00591F3E"/>
    <w:rsid w:val="0059204A"/>
    <w:rsid w:val="00592412"/>
    <w:rsid w:val="00593822"/>
    <w:rsid w:val="00595170"/>
    <w:rsid w:val="0059531E"/>
    <w:rsid w:val="00595DBF"/>
    <w:rsid w:val="00596115"/>
    <w:rsid w:val="00596393"/>
    <w:rsid w:val="00596650"/>
    <w:rsid w:val="00596E7B"/>
    <w:rsid w:val="0059710A"/>
    <w:rsid w:val="0059772F"/>
    <w:rsid w:val="00597B5B"/>
    <w:rsid w:val="005A0135"/>
    <w:rsid w:val="005A09F8"/>
    <w:rsid w:val="005A15DA"/>
    <w:rsid w:val="005A17FB"/>
    <w:rsid w:val="005A200F"/>
    <w:rsid w:val="005A23D5"/>
    <w:rsid w:val="005A2579"/>
    <w:rsid w:val="005A2B89"/>
    <w:rsid w:val="005A362F"/>
    <w:rsid w:val="005A3B90"/>
    <w:rsid w:val="005A3E29"/>
    <w:rsid w:val="005A41AF"/>
    <w:rsid w:val="005A4248"/>
    <w:rsid w:val="005A4CE5"/>
    <w:rsid w:val="005A508C"/>
    <w:rsid w:val="005A50B4"/>
    <w:rsid w:val="005A5514"/>
    <w:rsid w:val="005A5C0D"/>
    <w:rsid w:val="005A63DA"/>
    <w:rsid w:val="005A6A2A"/>
    <w:rsid w:val="005A6B88"/>
    <w:rsid w:val="005A71AE"/>
    <w:rsid w:val="005A73C5"/>
    <w:rsid w:val="005A74EC"/>
    <w:rsid w:val="005A77B5"/>
    <w:rsid w:val="005A7812"/>
    <w:rsid w:val="005A798D"/>
    <w:rsid w:val="005A79EE"/>
    <w:rsid w:val="005B04B0"/>
    <w:rsid w:val="005B08C2"/>
    <w:rsid w:val="005B14B8"/>
    <w:rsid w:val="005B1D2A"/>
    <w:rsid w:val="005B2466"/>
    <w:rsid w:val="005B253F"/>
    <w:rsid w:val="005B292C"/>
    <w:rsid w:val="005B2B04"/>
    <w:rsid w:val="005B2BB8"/>
    <w:rsid w:val="005B2E16"/>
    <w:rsid w:val="005B33B7"/>
    <w:rsid w:val="005B33C9"/>
    <w:rsid w:val="005B3A9B"/>
    <w:rsid w:val="005B3C83"/>
    <w:rsid w:val="005B42EF"/>
    <w:rsid w:val="005B452C"/>
    <w:rsid w:val="005B4705"/>
    <w:rsid w:val="005B48BA"/>
    <w:rsid w:val="005B4AD6"/>
    <w:rsid w:val="005B4B55"/>
    <w:rsid w:val="005B505D"/>
    <w:rsid w:val="005B5360"/>
    <w:rsid w:val="005B67A2"/>
    <w:rsid w:val="005B735A"/>
    <w:rsid w:val="005B799E"/>
    <w:rsid w:val="005B7DD6"/>
    <w:rsid w:val="005C0931"/>
    <w:rsid w:val="005C0A97"/>
    <w:rsid w:val="005C166B"/>
    <w:rsid w:val="005C227C"/>
    <w:rsid w:val="005C2427"/>
    <w:rsid w:val="005C2A68"/>
    <w:rsid w:val="005C35AB"/>
    <w:rsid w:val="005C3A08"/>
    <w:rsid w:val="005C3BAC"/>
    <w:rsid w:val="005C3FE6"/>
    <w:rsid w:val="005C43E1"/>
    <w:rsid w:val="005C446A"/>
    <w:rsid w:val="005C463E"/>
    <w:rsid w:val="005C48C0"/>
    <w:rsid w:val="005C4FDA"/>
    <w:rsid w:val="005C5023"/>
    <w:rsid w:val="005C55E0"/>
    <w:rsid w:val="005C5735"/>
    <w:rsid w:val="005C574E"/>
    <w:rsid w:val="005C589D"/>
    <w:rsid w:val="005C5E85"/>
    <w:rsid w:val="005C6671"/>
    <w:rsid w:val="005C7112"/>
    <w:rsid w:val="005C72AE"/>
    <w:rsid w:val="005D0405"/>
    <w:rsid w:val="005D0AD2"/>
    <w:rsid w:val="005D1DAC"/>
    <w:rsid w:val="005D2020"/>
    <w:rsid w:val="005D2113"/>
    <w:rsid w:val="005D2454"/>
    <w:rsid w:val="005D25B3"/>
    <w:rsid w:val="005D2919"/>
    <w:rsid w:val="005D3394"/>
    <w:rsid w:val="005D381C"/>
    <w:rsid w:val="005D3DEB"/>
    <w:rsid w:val="005D4DF5"/>
    <w:rsid w:val="005D4E58"/>
    <w:rsid w:val="005D54FE"/>
    <w:rsid w:val="005D5C5B"/>
    <w:rsid w:val="005D5DCD"/>
    <w:rsid w:val="005D5DE2"/>
    <w:rsid w:val="005D60B4"/>
    <w:rsid w:val="005D6B88"/>
    <w:rsid w:val="005D6C1B"/>
    <w:rsid w:val="005D722F"/>
    <w:rsid w:val="005D751A"/>
    <w:rsid w:val="005D760A"/>
    <w:rsid w:val="005D7654"/>
    <w:rsid w:val="005D7985"/>
    <w:rsid w:val="005D79AD"/>
    <w:rsid w:val="005D7B0C"/>
    <w:rsid w:val="005D7C98"/>
    <w:rsid w:val="005D7CE3"/>
    <w:rsid w:val="005E020C"/>
    <w:rsid w:val="005E0212"/>
    <w:rsid w:val="005E077B"/>
    <w:rsid w:val="005E0A3A"/>
    <w:rsid w:val="005E1736"/>
    <w:rsid w:val="005E18C3"/>
    <w:rsid w:val="005E1CF8"/>
    <w:rsid w:val="005E1FCC"/>
    <w:rsid w:val="005E2934"/>
    <w:rsid w:val="005E2C70"/>
    <w:rsid w:val="005E3009"/>
    <w:rsid w:val="005E3103"/>
    <w:rsid w:val="005E377A"/>
    <w:rsid w:val="005E379C"/>
    <w:rsid w:val="005E39D5"/>
    <w:rsid w:val="005E4340"/>
    <w:rsid w:val="005E4530"/>
    <w:rsid w:val="005E4698"/>
    <w:rsid w:val="005E4C20"/>
    <w:rsid w:val="005E4E78"/>
    <w:rsid w:val="005E5D39"/>
    <w:rsid w:val="005E5FF1"/>
    <w:rsid w:val="005E61AA"/>
    <w:rsid w:val="005E6228"/>
    <w:rsid w:val="005E654A"/>
    <w:rsid w:val="005E6934"/>
    <w:rsid w:val="005E69C9"/>
    <w:rsid w:val="005E6C7A"/>
    <w:rsid w:val="005E7347"/>
    <w:rsid w:val="005E77A0"/>
    <w:rsid w:val="005E7902"/>
    <w:rsid w:val="005E7BB5"/>
    <w:rsid w:val="005F0A8C"/>
    <w:rsid w:val="005F121C"/>
    <w:rsid w:val="005F170A"/>
    <w:rsid w:val="005F2269"/>
    <w:rsid w:val="005F268B"/>
    <w:rsid w:val="005F2B2C"/>
    <w:rsid w:val="005F34AC"/>
    <w:rsid w:val="005F3609"/>
    <w:rsid w:val="005F37E9"/>
    <w:rsid w:val="005F37EE"/>
    <w:rsid w:val="005F3AB5"/>
    <w:rsid w:val="005F3BC0"/>
    <w:rsid w:val="005F3E14"/>
    <w:rsid w:val="005F41DD"/>
    <w:rsid w:val="005F4D49"/>
    <w:rsid w:val="005F52E4"/>
    <w:rsid w:val="005F575C"/>
    <w:rsid w:val="005F58E0"/>
    <w:rsid w:val="005F59E9"/>
    <w:rsid w:val="005F666C"/>
    <w:rsid w:val="005F6C29"/>
    <w:rsid w:val="005F78DD"/>
    <w:rsid w:val="006003D7"/>
    <w:rsid w:val="00600B67"/>
    <w:rsid w:val="00600C54"/>
    <w:rsid w:val="00600D17"/>
    <w:rsid w:val="006011D8"/>
    <w:rsid w:val="00601442"/>
    <w:rsid w:val="0060192F"/>
    <w:rsid w:val="00601B4C"/>
    <w:rsid w:val="00601B6B"/>
    <w:rsid w:val="00601C7F"/>
    <w:rsid w:val="0060211B"/>
    <w:rsid w:val="00602212"/>
    <w:rsid w:val="0060262D"/>
    <w:rsid w:val="006034A2"/>
    <w:rsid w:val="00604171"/>
    <w:rsid w:val="0060422B"/>
    <w:rsid w:val="006044B3"/>
    <w:rsid w:val="0060512C"/>
    <w:rsid w:val="0060515C"/>
    <w:rsid w:val="00605175"/>
    <w:rsid w:val="00605289"/>
    <w:rsid w:val="006052C3"/>
    <w:rsid w:val="0060550F"/>
    <w:rsid w:val="00605AF4"/>
    <w:rsid w:val="00606148"/>
    <w:rsid w:val="00606275"/>
    <w:rsid w:val="0060633A"/>
    <w:rsid w:val="00606678"/>
    <w:rsid w:val="006066E2"/>
    <w:rsid w:val="0060695D"/>
    <w:rsid w:val="00606B7C"/>
    <w:rsid w:val="00606D64"/>
    <w:rsid w:val="00607D10"/>
    <w:rsid w:val="0061003B"/>
    <w:rsid w:val="00610123"/>
    <w:rsid w:val="006112CF"/>
    <w:rsid w:val="006114F8"/>
    <w:rsid w:val="0061190E"/>
    <w:rsid w:val="006119E4"/>
    <w:rsid w:val="00611CEA"/>
    <w:rsid w:val="006123DB"/>
    <w:rsid w:val="0061258E"/>
    <w:rsid w:val="006128EF"/>
    <w:rsid w:val="006129FC"/>
    <w:rsid w:val="00612D50"/>
    <w:rsid w:val="006139EC"/>
    <w:rsid w:val="00613C92"/>
    <w:rsid w:val="00614150"/>
    <w:rsid w:val="006141AB"/>
    <w:rsid w:val="00614452"/>
    <w:rsid w:val="006145EB"/>
    <w:rsid w:val="00614617"/>
    <w:rsid w:val="00614ABC"/>
    <w:rsid w:val="00614C07"/>
    <w:rsid w:val="0061538C"/>
    <w:rsid w:val="00615449"/>
    <w:rsid w:val="00616B96"/>
    <w:rsid w:val="006171B1"/>
    <w:rsid w:val="00617973"/>
    <w:rsid w:val="00621945"/>
    <w:rsid w:val="006219B5"/>
    <w:rsid w:val="00621C4F"/>
    <w:rsid w:val="00622471"/>
    <w:rsid w:val="006225CD"/>
    <w:rsid w:val="00622E4B"/>
    <w:rsid w:val="00623331"/>
    <w:rsid w:val="006236B7"/>
    <w:rsid w:val="006237E5"/>
    <w:rsid w:val="006240F4"/>
    <w:rsid w:val="00624179"/>
    <w:rsid w:val="00624675"/>
    <w:rsid w:val="00624E81"/>
    <w:rsid w:val="006251ED"/>
    <w:rsid w:val="00626006"/>
    <w:rsid w:val="00626045"/>
    <w:rsid w:val="006263FC"/>
    <w:rsid w:val="00626692"/>
    <w:rsid w:val="006269C5"/>
    <w:rsid w:val="0062729B"/>
    <w:rsid w:val="00627B51"/>
    <w:rsid w:val="00627FAD"/>
    <w:rsid w:val="006301D3"/>
    <w:rsid w:val="00631918"/>
    <w:rsid w:val="00631A3B"/>
    <w:rsid w:val="00631CDF"/>
    <w:rsid w:val="00632795"/>
    <w:rsid w:val="00632968"/>
    <w:rsid w:val="00632A60"/>
    <w:rsid w:val="00632C4A"/>
    <w:rsid w:val="00632D9B"/>
    <w:rsid w:val="00633288"/>
    <w:rsid w:val="00633643"/>
    <w:rsid w:val="006337B0"/>
    <w:rsid w:val="006339C7"/>
    <w:rsid w:val="00633DC8"/>
    <w:rsid w:val="00635148"/>
    <w:rsid w:val="006353A8"/>
    <w:rsid w:val="00635473"/>
    <w:rsid w:val="00635754"/>
    <w:rsid w:val="00635803"/>
    <w:rsid w:val="00635980"/>
    <w:rsid w:val="00635B97"/>
    <w:rsid w:val="0063641D"/>
    <w:rsid w:val="00636ADE"/>
    <w:rsid w:val="00637405"/>
    <w:rsid w:val="0063768A"/>
    <w:rsid w:val="0064011E"/>
    <w:rsid w:val="0064031D"/>
    <w:rsid w:val="006407D9"/>
    <w:rsid w:val="0064086D"/>
    <w:rsid w:val="00640906"/>
    <w:rsid w:val="00640CC6"/>
    <w:rsid w:val="00640FC0"/>
    <w:rsid w:val="006412C9"/>
    <w:rsid w:val="006414E4"/>
    <w:rsid w:val="00641B76"/>
    <w:rsid w:val="00641C48"/>
    <w:rsid w:val="00641EE7"/>
    <w:rsid w:val="00641FBB"/>
    <w:rsid w:val="006426AB"/>
    <w:rsid w:val="00642920"/>
    <w:rsid w:val="00643047"/>
    <w:rsid w:val="00643104"/>
    <w:rsid w:val="00643771"/>
    <w:rsid w:val="00643A8A"/>
    <w:rsid w:val="00643B06"/>
    <w:rsid w:val="00643C0C"/>
    <w:rsid w:val="00643C76"/>
    <w:rsid w:val="00643F28"/>
    <w:rsid w:val="00644A93"/>
    <w:rsid w:val="006452D7"/>
    <w:rsid w:val="006454BC"/>
    <w:rsid w:val="006456C7"/>
    <w:rsid w:val="00645B0C"/>
    <w:rsid w:val="00645F25"/>
    <w:rsid w:val="0064623C"/>
    <w:rsid w:val="0064660F"/>
    <w:rsid w:val="00646A82"/>
    <w:rsid w:val="00646CCC"/>
    <w:rsid w:val="00647289"/>
    <w:rsid w:val="00647BD0"/>
    <w:rsid w:val="00650183"/>
    <w:rsid w:val="00650E48"/>
    <w:rsid w:val="00651107"/>
    <w:rsid w:val="006512FD"/>
    <w:rsid w:val="00651498"/>
    <w:rsid w:val="00651BE3"/>
    <w:rsid w:val="00651BFE"/>
    <w:rsid w:val="00651D74"/>
    <w:rsid w:val="006527D1"/>
    <w:rsid w:val="00652E50"/>
    <w:rsid w:val="00653337"/>
    <w:rsid w:val="00653BFE"/>
    <w:rsid w:val="006545B9"/>
    <w:rsid w:val="00655F57"/>
    <w:rsid w:val="00656012"/>
    <w:rsid w:val="006565E0"/>
    <w:rsid w:val="0065737F"/>
    <w:rsid w:val="00657778"/>
    <w:rsid w:val="0065782F"/>
    <w:rsid w:val="00657BD5"/>
    <w:rsid w:val="00657C7F"/>
    <w:rsid w:val="00657FCF"/>
    <w:rsid w:val="00660039"/>
    <w:rsid w:val="006608DB"/>
    <w:rsid w:val="00660AFE"/>
    <w:rsid w:val="006610FB"/>
    <w:rsid w:val="0066169D"/>
    <w:rsid w:val="00661918"/>
    <w:rsid w:val="00661E43"/>
    <w:rsid w:val="00661FEB"/>
    <w:rsid w:val="00662F60"/>
    <w:rsid w:val="00663EF6"/>
    <w:rsid w:val="00664197"/>
    <w:rsid w:val="006646D9"/>
    <w:rsid w:val="0066518B"/>
    <w:rsid w:val="00665268"/>
    <w:rsid w:val="00665800"/>
    <w:rsid w:val="0066597F"/>
    <w:rsid w:val="00666152"/>
    <w:rsid w:val="00666367"/>
    <w:rsid w:val="0066699F"/>
    <w:rsid w:val="00666BF6"/>
    <w:rsid w:val="00666E57"/>
    <w:rsid w:val="00666F22"/>
    <w:rsid w:val="00667CA6"/>
    <w:rsid w:val="0067032D"/>
    <w:rsid w:val="0067046E"/>
    <w:rsid w:val="006711B0"/>
    <w:rsid w:val="0067121A"/>
    <w:rsid w:val="00671511"/>
    <w:rsid w:val="00671BCC"/>
    <w:rsid w:val="00671CE7"/>
    <w:rsid w:val="00672542"/>
    <w:rsid w:val="006727B0"/>
    <w:rsid w:val="006735A8"/>
    <w:rsid w:val="00673D6E"/>
    <w:rsid w:val="00674992"/>
    <w:rsid w:val="00675046"/>
    <w:rsid w:val="00675252"/>
    <w:rsid w:val="0067542D"/>
    <w:rsid w:val="006754BA"/>
    <w:rsid w:val="006758C3"/>
    <w:rsid w:val="00675A97"/>
    <w:rsid w:val="00675EF5"/>
    <w:rsid w:val="00676A88"/>
    <w:rsid w:val="00676C02"/>
    <w:rsid w:val="0067770E"/>
    <w:rsid w:val="00677A5E"/>
    <w:rsid w:val="0068030A"/>
    <w:rsid w:val="00680BF2"/>
    <w:rsid w:val="00680C04"/>
    <w:rsid w:val="00681819"/>
    <w:rsid w:val="0068201F"/>
    <w:rsid w:val="006824FC"/>
    <w:rsid w:val="006826DF"/>
    <w:rsid w:val="00682A7C"/>
    <w:rsid w:val="00682B9C"/>
    <w:rsid w:val="0068395E"/>
    <w:rsid w:val="00683EDF"/>
    <w:rsid w:val="00684505"/>
    <w:rsid w:val="00684967"/>
    <w:rsid w:val="00684B70"/>
    <w:rsid w:val="00684C93"/>
    <w:rsid w:val="00685157"/>
    <w:rsid w:val="00685168"/>
    <w:rsid w:val="00686667"/>
    <w:rsid w:val="0068673B"/>
    <w:rsid w:val="006867C5"/>
    <w:rsid w:val="006869C1"/>
    <w:rsid w:val="00687054"/>
    <w:rsid w:val="006871F3"/>
    <w:rsid w:val="00690130"/>
    <w:rsid w:val="00690ACA"/>
    <w:rsid w:val="00692490"/>
    <w:rsid w:val="006928A7"/>
    <w:rsid w:val="00692AC2"/>
    <w:rsid w:val="00692DDE"/>
    <w:rsid w:val="006934DF"/>
    <w:rsid w:val="00693662"/>
    <w:rsid w:val="00693C52"/>
    <w:rsid w:val="00694A37"/>
    <w:rsid w:val="00694D35"/>
    <w:rsid w:val="00695486"/>
    <w:rsid w:val="006958FE"/>
    <w:rsid w:val="00695C66"/>
    <w:rsid w:val="00695C67"/>
    <w:rsid w:val="00696107"/>
    <w:rsid w:val="006964D7"/>
    <w:rsid w:val="006975DB"/>
    <w:rsid w:val="006A03A3"/>
    <w:rsid w:val="006A056F"/>
    <w:rsid w:val="006A0999"/>
    <w:rsid w:val="006A0C47"/>
    <w:rsid w:val="006A0E2E"/>
    <w:rsid w:val="006A1415"/>
    <w:rsid w:val="006A1C61"/>
    <w:rsid w:val="006A1D30"/>
    <w:rsid w:val="006A1DF6"/>
    <w:rsid w:val="006A1DF7"/>
    <w:rsid w:val="006A1E85"/>
    <w:rsid w:val="006A259D"/>
    <w:rsid w:val="006A275D"/>
    <w:rsid w:val="006A2917"/>
    <w:rsid w:val="006A2B3A"/>
    <w:rsid w:val="006A2C08"/>
    <w:rsid w:val="006A2D21"/>
    <w:rsid w:val="006A2DDA"/>
    <w:rsid w:val="006A2F21"/>
    <w:rsid w:val="006A2F33"/>
    <w:rsid w:val="006A2F4A"/>
    <w:rsid w:val="006A338F"/>
    <w:rsid w:val="006A4204"/>
    <w:rsid w:val="006A46A7"/>
    <w:rsid w:val="006A48E2"/>
    <w:rsid w:val="006A551A"/>
    <w:rsid w:val="006A59A6"/>
    <w:rsid w:val="006A66C2"/>
    <w:rsid w:val="006A66DB"/>
    <w:rsid w:val="006A70DF"/>
    <w:rsid w:val="006A7112"/>
    <w:rsid w:val="006A75F3"/>
    <w:rsid w:val="006A7AD0"/>
    <w:rsid w:val="006A7D6D"/>
    <w:rsid w:val="006B07BA"/>
    <w:rsid w:val="006B144A"/>
    <w:rsid w:val="006B2AA6"/>
    <w:rsid w:val="006B2CC5"/>
    <w:rsid w:val="006B390E"/>
    <w:rsid w:val="006B39DD"/>
    <w:rsid w:val="006B492B"/>
    <w:rsid w:val="006B5457"/>
    <w:rsid w:val="006B54DB"/>
    <w:rsid w:val="006B5A43"/>
    <w:rsid w:val="006B5E6A"/>
    <w:rsid w:val="006B63BE"/>
    <w:rsid w:val="006B6B8B"/>
    <w:rsid w:val="006B6D3B"/>
    <w:rsid w:val="006B6DB6"/>
    <w:rsid w:val="006B7908"/>
    <w:rsid w:val="006B7A75"/>
    <w:rsid w:val="006C0217"/>
    <w:rsid w:val="006C04A6"/>
    <w:rsid w:val="006C0C8A"/>
    <w:rsid w:val="006C0FDA"/>
    <w:rsid w:val="006C1625"/>
    <w:rsid w:val="006C193B"/>
    <w:rsid w:val="006C206D"/>
    <w:rsid w:val="006C2295"/>
    <w:rsid w:val="006C2609"/>
    <w:rsid w:val="006C262A"/>
    <w:rsid w:val="006C3179"/>
    <w:rsid w:val="006C32ED"/>
    <w:rsid w:val="006C374F"/>
    <w:rsid w:val="006C3AC9"/>
    <w:rsid w:val="006C3DE0"/>
    <w:rsid w:val="006C46ED"/>
    <w:rsid w:val="006C4DCF"/>
    <w:rsid w:val="006C5AE2"/>
    <w:rsid w:val="006C5CF2"/>
    <w:rsid w:val="006C5E71"/>
    <w:rsid w:val="006C5F55"/>
    <w:rsid w:val="006C600B"/>
    <w:rsid w:val="006C6A4E"/>
    <w:rsid w:val="006C6C10"/>
    <w:rsid w:val="006C6F48"/>
    <w:rsid w:val="006C791A"/>
    <w:rsid w:val="006C7D1D"/>
    <w:rsid w:val="006D0C3B"/>
    <w:rsid w:val="006D168C"/>
    <w:rsid w:val="006D1A8E"/>
    <w:rsid w:val="006D1C89"/>
    <w:rsid w:val="006D264A"/>
    <w:rsid w:val="006D2A73"/>
    <w:rsid w:val="006D2DA3"/>
    <w:rsid w:val="006D304F"/>
    <w:rsid w:val="006D30CD"/>
    <w:rsid w:val="006D3244"/>
    <w:rsid w:val="006D35D1"/>
    <w:rsid w:val="006D378A"/>
    <w:rsid w:val="006D3EA5"/>
    <w:rsid w:val="006D3F59"/>
    <w:rsid w:val="006D445B"/>
    <w:rsid w:val="006D4932"/>
    <w:rsid w:val="006D51C2"/>
    <w:rsid w:val="006D65DA"/>
    <w:rsid w:val="006D67F9"/>
    <w:rsid w:val="006D72B8"/>
    <w:rsid w:val="006D7661"/>
    <w:rsid w:val="006D7EE8"/>
    <w:rsid w:val="006E0361"/>
    <w:rsid w:val="006E0431"/>
    <w:rsid w:val="006E05BC"/>
    <w:rsid w:val="006E0935"/>
    <w:rsid w:val="006E0A69"/>
    <w:rsid w:val="006E0B35"/>
    <w:rsid w:val="006E0CFA"/>
    <w:rsid w:val="006E12D5"/>
    <w:rsid w:val="006E1ED4"/>
    <w:rsid w:val="006E2BC2"/>
    <w:rsid w:val="006E2E49"/>
    <w:rsid w:val="006E359B"/>
    <w:rsid w:val="006E36CF"/>
    <w:rsid w:val="006E3FEB"/>
    <w:rsid w:val="006E4838"/>
    <w:rsid w:val="006E54C5"/>
    <w:rsid w:val="006E641E"/>
    <w:rsid w:val="006E696C"/>
    <w:rsid w:val="006E6DCD"/>
    <w:rsid w:val="006E711A"/>
    <w:rsid w:val="006E7183"/>
    <w:rsid w:val="006E7876"/>
    <w:rsid w:val="006E7A79"/>
    <w:rsid w:val="006E7EE2"/>
    <w:rsid w:val="006E7F43"/>
    <w:rsid w:val="006F0041"/>
    <w:rsid w:val="006F0D63"/>
    <w:rsid w:val="006F0FA5"/>
    <w:rsid w:val="006F137D"/>
    <w:rsid w:val="006F1921"/>
    <w:rsid w:val="006F1B9A"/>
    <w:rsid w:val="006F288C"/>
    <w:rsid w:val="006F2CEE"/>
    <w:rsid w:val="006F2DC1"/>
    <w:rsid w:val="006F2F99"/>
    <w:rsid w:val="006F3213"/>
    <w:rsid w:val="006F3343"/>
    <w:rsid w:val="006F39DE"/>
    <w:rsid w:val="006F462B"/>
    <w:rsid w:val="006F527D"/>
    <w:rsid w:val="006F5670"/>
    <w:rsid w:val="006F5764"/>
    <w:rsid w:val="006F5976"/>
    <w:rsid w:val="006F5AF6"/>
    <w:rsid w:val="006F5FFA"/>
    <w:rsid w:val="006F6094"/>
    <w:rsid w:val="006F6332"/>
    <w:rsid w:val="006F649C"/>
    <w:rsid w:val="006F65C6"/>
    <w:rsid w:val="006F6692"/>
    <w:rsid w:val="006F677E"/>
    <w:rsid w:val="006F6DA0"/>
    <w:rsid w:val="006F73EC"/>
    <w:rsid w:val="006F7468"/>
    <w:rsid w:val="006F7B60"/>
    <w:rsid w:val="0070001B"/>
    <w:rsid w:val="007009D9"/>
    <w:rsid w:val="007012A6"/>
    <w:rsid w:val="0070153A"/>
    <w:rsid w:val="007025F3"/>
    <w:rsid w:val="00702E44"/>
    <w:rsid w:val="00702FDF"/>
    <w:rsid w:val="007032A4"/>
    <w:rsid w:val="007039F4"/>
    <w:rsid w:val="00703ECF"/>
    <w:rsid w:val="007041FD"/>
    <w:rsid w:val="00704CCB"/>
    <w:rsid w:val="00704E5F"/>
    <w:rsid w:val="00705261"/>
    <w:rsid w:val="007054D8"/>
    <w:rsid w:val="00706771"/>
    <w:rsid w:val="007072B7"/>
    <w:rsid w:val="00707958"/>
    <w:rsid w:val="00707B25"/>
    <w:rsid w:val="00707DEA"/>
    <w:rsid w:val="00710182"/>
    <w:rsid w:val="00710223"/>
    <w:rsid w:val="00710377"/>
    <w:rsid w:val="00710407"/>
    <w:rsid w:val="00710A9D"/>
    <w:rsid w:val="00710C7B"/>
    <w:rsid w:val="00710F6F"/>
    <w:rsid w:val="00711872"/>
    <w:rsid w:val="0071220B"/>
    <w:rsid w:val="0071292F"/>
    <w:rsid w:val="00712B28"/>
    <w:rsid w:val="00712CF5"/>
    <w:rsid w:val="00712D82"/>
    <w:rsid w:val="0071325E"/>
    <w:rsid w:val="00713606"/>
    <w:rsid w:val="007136C9"/>
    <w:rsid w:val="00713AE7"/>
    <w:rsid w:val="0071453B"/>
    <w:rsid w:val="007160FF"/>
    <w:rsid w:val="0071729E"/>
    <w:rsid w:val="00717F2B"/>
    <w:rsid w:val="00720D4F"/>
    <w:rsid w:val="00720EC0"/>
    <w:rsid w:val="00721556"/>
    <w:rsid w:val="007217BD"/>
    <w:rsid w:val="00722C8C"/>
    <w:rsid w:val="00722EB8"/>
    <w:rsid w:val="00723B2D"/>
    <w:rsid w:val="0072410D"/>
    <w:rsid w:val="0072416F"/>
    <w:rsid w:val="0072437E"/>
    <w:rsid w:val="00724380"/>
    <w:rsid w:val="007246A2"/>
    <w:rsid w:val="007248F4"/>
    <w:rsid w:val="00724A39"/>
    <w:rsid w:val="00725532"/>
    <w:rsid w:val="00725D82"/>
    <w:rsid w:val="007260F4"/>
    <w:rsid w:val="007266A0"/>
    <w:rsid w:val="00726AB8"/>
    <w:rsid w:val="00726DF6"/>
    <w:rsid w:val="007278EE"/>
    <w:rsid w:val="00727F75"/>
    <w:rsid w:val="007304B0"/>
    <w:rsid w:val="007306A9"/>
    <w:rsid w:val="00730EB8"/>
    <w:rsid w:val="00731239"/>
    <w:rsid w:val="007316E9"/>
    <w:rsid w:val="007316F9"/>
    <w:rsid w:val="00731992"/>
    <w:rsid w:val="00732EA7"/>
    <w:rsid w:val="007331B7"/>
    <w:rsid w:val="007332CD"/>
    <w:rsid w:val="00733438"/>
    <w:rsid w:val="00733F6A"/>
    <w:rsid w:val="0073416B"/>
    <w:rsid w:val="007343FD"/>
    <w:rsid w:val="00734743"/>
    <w:rsid w:val="00734961"/>
    <w:rsid w:val="007358EA"/>
    <w:rsid w:val="00735A1F"/>
    <w:rsid w:val="00736322"/>
    <w:rsid w:val="00737110"/>
    <w:rsid w:val="00737835"/>
    <w:rsid w:val="00737B46"/>
    <w:rsid w:val="00740316"/>
    <w:rsid w:val="00740B05"/>
    <w:rsid w:val="00741164"/>
    <w:rsid w:val="007413F7"/>
    <w:rsid w:val="0074169C"/>
    <w:rsid w:val="00741D91"/>
    <w:rsid w:val="0074246B"/>
    <w:rsid w:val="0074316D"/>
    <w:rsid w:val="00743381"/>
    <w:rsid w:val="007439B1"/>
    <w:rsid w:val="00743A16"/>
    <w:rsid w:val="00743D75"/>
    <w:rsid w:val="00744687"/>
    <w:rsid w:val="00744777"/>
    <w:rsid w:val="00745232"/>
    <w:rsid w:val="00745EDA"/>
    <w:rsid w:val="007465EA"/>
    <w:rsid w:val="00746771"/>
    <w:rsid w:val="00746C93"/>
    <w:rsid w:val="00746E47"/>
    <w:rsid w:val="00747031"/>
    <w:rsid w:val="0074714D"/>
    <w:rsid w:val="007507D3"/>
    <w:rsid w:val="00750A38"/>
    <w:rsid w:val="00750B55"/>
    <w:rsid w:val="00751133"/>
    <w:rsid w:val="0075143E"/>
    <w:rsid w:val="007515C1"/>
    <w:rsid w:val="007518D1"/>
    <w:rsid w:val="00751904"/>
    <w:rsid w:val="00751BCC"/>
    <w:rsid w:val="00752691"/>
    <w:rsid w:val="00752BF3"/>
    <w:rsid w:val="00753962"/>
    <w:rsid w:val="00753B0D"/>
    <w:rsid w:val="00754212"/>
    <w:rsid w:val="007542B9"/>
    <w:rsid w:val="00754893"/>
    <w:rsid w:val="0075501E"/>
    <w:rsid w:val="00755403"/>
    <w:rsid w:val="007563C6"/>
    <w:rsid w:val="007564FB"/>
    <w:rsid w:val="00756ADE"/>
    <w:rsid w:val="00757329"/>
    <w:rsid w:val="00757568"/>
    <w:rsid w:val="00757BA9"/>
    <w:rsid w:val="00757D35"/>
    <w:rsid w:val="00760CE7"/>
    <w:rsid w:val="00761862"/>
    <w:rsid w:val="007618D4"/>
    <w:rsid w:val="00762026"/>
    <w:rsid w:val="0076278C"/>
    <w:rsid w:val="00762FF3"/>
    <w:rsid w:val="007632BB"/>
    <w:rsid w:val="0076389D"/>
    <w:rsid w:val="00763A0F"/>
    <w:rsid w:val="00763DC7"/>
    <w:rsid w:val="00764974"/>
    <w:rsid w:val="00764CD7"/>
    <w:rsid w:val="00764F45"/>
    <w:rsid w:val="00765741"/>
    <w:rsid w:val="00765F22"/>
    <w:rsid w:val="00766043"/>
    <w:rsid w:val="00766437"/>
    <w:rsid w:val="007665E6"/>
    <w:rsid w:val="00766EAD"/>
    <w:rsid w:val="00766EFC"/>
    <w:rsid w:val="0076748D"/>
    <w:rsid w:val="0076776B"/>
    <w:rsid w:val="007678A0"/>
    <w:rsid w:val="00767981"/>
    <w:rsid w:val="00767C6E"/>
    <w:rsid w:val="00767D33"/>
    <w:rsid w:val="00770745"/>
    <w:rsid w:val="00771F6E"/>
    <w:rsid w:val="007721B5"/>
    <w:rsid w:val="0077243F"/>
    <w:rsid w:val="007724DF"/>
    <w:rsid w:val="00773157"/>
    <w:rsid w:val="00773493"/>
    <w:rsid w:val="007736B3"/>
    <w:rsid w:val="00773D79"/>
    <w:rsid w:val="00773D95"/>
    <w:rsid w:val="00773E59"/>
    <w:rsid w:val="0077498C"/>
    <w:rsid w:val="00774AFE"/>
    <w:rsid w:val="007751C4"/>
    <w:rsid w:val="00775372"/>
    <w:rsid w:val="007754E1"/>
    <w:rsid w:val="00775A25"/>
    <w:rsid w:val="00776446"/>
    <w:rsid w:val="007767D2"/>
    <w:rsid w:val="00777688"/>
    <w:rsid w:val="00777C29"/>
    <w:rsid w:val="00780213"/>
    <w:rsid w:val="00780A65"/>
    <w:rsid w:val="00781123"/>
    <w:rsid w:val="00781232"/>
    <w:rsid w:val="0078135C"/>
    <w:rsid w:val="007818AB"/>
    <w:rsid w:val="00781D8A"/>
    <w:rsid w:val="0078274A"/>
    <w:rsid w:val="007829A2"/>
    <w:rsid w:val="00782B0E"/>
    <w:rsid w:val="00782C63"/>
    <w:rsid w:val="00782CC4"/>
    <w:rsid w:val="00783277"/>
    <w:rsid w:val="00783F75"/>
    <w:rsid w:val="007848FA"/>
    <w:rsid w:val="00784B2C"/>
    <w:rsid w:val="007851F6"/>
    <w:rsid w:val="007854A5"/>
    <w:rsid w:val="0078552C"/>
    <w:rsid w:val="007864D0"/>
    <w:rsid w:val="007864FB"/>
    <w:rsid w:val="007866B0"/>
    <w:rsid w:val="00786C8C"/>
    <w:rsid w:val="0078712A"/>
    <w:rsid w:val="00787263"/>
    <w:rsid w:val="00787D6F"/>
    <w:rsid w:val="007905B8"/>
    <w:rsid w:val="00790AD1"/>
    <w:rsid w:val="00790DF6"/>
    <w:rsid w:val="00791071"/>
    <w:rsid w:val="007913E8"/>
    <w:rsid w:val="00792255"/>
    <w:rsid w:val="00792488"/>
    <w:rsid w:val="00792C6F"/>
    <w:rsid w:val="007934C2"/>
    <w:rsid w:val="007941FD"/>
    <w:rsid w:val="007945BE"/>
    <w:rsid w:val="00794FCF"/>
    <w:rsid w:val="007960EC"/>
    <w:rsid w:val="007966FB"/>
    <w:rsid w:val="0079683F"/>
    <w:rsid w:val="00796C44"/>
    <w:rsid w:val="00796CC7"/>
    <w:rsid w:val="00796E53"/>
    <w:rsid w:val="00796EA3"/>
    <w:rsid w:val="007971FB"/>
    <w:rsid w:val="00797EE8"/>
    <w:rsid w:val="00797F06"/>
    <w:rsid w:val="007A08A9"/>
    <w:rsid w:val="007A0C10"/>
    <w:rsid w:val="007A0C49"/>
    <w:rsid w:val="007A0C4B"/>
    <w:rsid w:val="007A1060"/>
    <w:rsid w:val="007A12D7"/>
    <w:rsid w:val="007A180D"/>
    <w:rsid w:val="007A1FC8"/>
    <w:rsid w:val="007A2893"/>
    <w:rsid w:val="007A296C"/>
    <w:rsid w:val="007A29CC"/>
    <w:rsid w:val="007A4342"/>
    <w:rsid w:val="007A478B"/>
    <w:rsid w:val="007A4D43"/>
    <w:rsid w:val="007A4F0A"/>
    <w:rsid w:val="007A5045"/>
    <w:rsid w:val="007A5185"/>
    <w:rsid w:val="007A55FE"/>
    <w:rsid w:val="007A5E92"/>
    <w:rsid w:val="007A621A"/>
    <w:rsid w:val="007A64AA"/>
    <w:rsid w:val="007A66E2"/>
    <w:rsid w:val="007A680A"/>
    <w:rsid w:val="007A72D0"/>
    <w:rsid w:val="007B0250"/>
    <w:rsid w:val="007B05B1"/>
    <w:rsid w:val="007B0E7C"/>
    <w:rsid w:val="007B147E"/>
    <w:rsid w:val="007B1EE0"/>
    <w:rsid w:val="007B1F5B"/>
    <w:rsid w:val="007B21E3"/>
    <w:rsid w:val="007B2965"/>
    <w:rsid w:val="007B2B5C"/>
    <w:rsid w:val="007B2BD6"/>
    <w:rsid w:val="007B334F"/>
    <w:rsid w:val="007B406D"/>
    <w:rsid w:val="007B41F4"/>
    <w:rsid w:val="007B420C"/>
    <w:rsid w:val="007B42DF"/>
    <w:rsid w:val="007B5041"/>
    <w:rsid w:val="007B5B03"/>
    <w:rsid w:val="007B6144"/>
    <w:rsid w:val="007B6806"/>
    <w:rsid w:val="007B6BE6"/>
    <w:rsid w:val="007B6EDA"/>
    <w:rsid w:val="007B7098"/>
    <w:rsid w:val="007B71A6"/>
    <w:rsid w:val="007B7A85"/>
    <w:rsid w:val="007B7BEA"/>
    <w:rsid w:val="007C01A3"/>
    <w:rsid w:val="007C0910"/>
    <w:rsid w:val="007C1499"/>
    <w:rsid w:val="007C153F"/>
    <w:rsid w:val="007C1563"/>
    <w:rsid w:val="007C1B70"/>
    <w:rsid w:val="007C1CFA"/>
    <w:rsid w:val="007C209A"/>
    <w:rsid w:val="007C2649"/>
    <w:rsid w:val="007C2681"/>
    <w:rsid w:val="007C5AC2"/>
    <w:rsid w:val="007C5D78"/>
    <w:rsid w:val="007C64E9"/>
    <w:rsid w:val="007C68C5"/>
    <w:rsid w:val="007C6A41"/>
    <w:rsid w:val="007C6D58"/>
    <w:rsid w:val="007D0476"/>
    <w:rsid w:val="007D17AD"/>
    <w:rsid w:val="007D24EA"/>
    <w:rsid w:val="007D2BF8"/>
    <w:rsid w:val="007D2CCB"/>
    <w:rsid w:val="007D3411"/>
    <w:rsid w:val="007D397D"/>
    <w:rsid w:val="007D3A32"/>
    <w:rsid w:val="007D3B53"/>
    <w:rsid w:val="007D3FA9"/>
    <w:rsid w:val="007D3FFF"/>
    <w:rsid w:val="007D4133"/>
    <w:rsid w:val="007D5184"/>
    <w:rsid w:val="007D5185"/>
    <w:rsid w:val="007D594B"/>
    <w:rsid w:val="007D6608"/>
    <w:rsid w:val="007D69E5"/>
    <w:rsid w:val="007D7DE6"/>
    <w:rsid w:val="007E0188"/>
    <w:rsid w:val="007E0329"/>
    <w:rsid w:val="007E0531"/>
    <w:rsid w:val="007E0892"/>
    <w:rsid w:val="007E0CC6"/>
    <w:rsid w:val="007E1315"/>
    <w:rsid w:val="007E17F6"/>
    <w:rsid w:val="007E18EB"/>
    <w:rsid w:val="007E1A2C"/>
    <w:rsid w:val="007E1A72"/>
    <w:rsid w:val="007E263A"/>
    <w:rsid w:val="007E2BDF"/>
    <w:rsid w:val="007E32FE"/>
    <w:rsid w:val="007E388D"/>
    <w:rsid w:val="007E3FBC"/>
    <w:rsid w:val="007E4359"/>
    <w:rsid w:val="007E4DE4"/>
    <w:rsid w:val="007E5264"/>
    <w:rsid w:val="007E53AB"/>
    <w:rsid w:val="007E6751"/>
    <w:rsid w:val="007E691A"/>
    <w:rsid w:val="007E7012"/>
    <w:rsid w:val="007E7D4B"/>
    <w:rsid w:val="007F0079"/>
    <w:rsid w:val="007F0C35"/>
    <w:rsid w:val="007F0FE8"/>
    <w:rsid w:val="007F1803"/>
    <w:rsid w:val="007F181B"/>
    <w:rsid w:val="007F24FC"/>
    <w:rsid w:val="007F26E9"/>
    <w:rsid w:val="007F2F90"/>
    <w:rsid w:val="007F4755"/>
    <w:rsid w:val="007F4982"/>
    <w:rsid w:val="007F4CFC"/>
    <w:rsid w:val="007F5435"/>
    <w:rsid w:val="007F54C7"/>
    <w:rsid w:val="007F569B"/>
    <w:rsid w:val="007F57C0"/>
    <w:rsid w:val="007F59F2"/>
    <w:rsid w:val="007F5B2C"/>
    <w:rsid w:val="007F6357"/>
    <w:rsid w:val="007F6547"/>
    <w:rsid w:val="007F7482"/>
    <w:rsid w:val="007F7C03"/>
    <w:rsid w:val="007F7E39"/>
    <w:rsid w:val="008007A6"/>
    <w:rsid w:val="00800832"/>
    <w:rsid w:val="00800835"/>
    <w:rsid w:val="00800A66"/>
    <w:rsid w:val="008010EF"/>
    <w:rsid w:val="00801261"/>
    <w:rsid w:val="008014F4"/>
    <w:rsid w:val="00801800"/>
    <w:rsid w:val="0080180F"/>
    <w:rsid w:val="00801CBA"/>
    <w:rsid w:val="008025C4"/>
    <w:rsid w:val="00802718"/>
    <w:rsid w:val="00802B89"/>
    <w:rsid w:val="00802EB1"/>
    <w:rsid w:val="00803395"/>
    <w:rsid w:val="0080353D"/>
    <w:rsid w:val="00803F03"/>
    <w:rsid w:val="00804529"/>
    <w:rsid w:val="00804596"/>
    <w:rsid w:val="00804F61"/>
    <w:rsid w:val="00805220"/>
    <w:rsid w:val="008052CA"/>
    <w:rsid w:val="00805A97"/>
    <w:rsid w:val="00805AD4"/>
    <w:rsid w:val="00805BAD"/>
    <w:rsid w:val="008066B8"/>
    <w:rsid w:val="00806DAA"/>
    <w:rsid w:val="00807068"/>
    <w:rsid w:val="008077BC"/>
    <w:rsid w:val="00807861"/>
    <w:rsid w:val="00807C66"/>
    <w:rsid w:val="00810527"/>
    <w:rsid w:val="00810AA3"/>
    <w:rsid w:val="00810E64"/>
    <w:rsid w:val="0081100E"/>
    <w:rsid w:val="008110C8"/>
    <w:rsid w:val="008116F7"/>
    <w:rsid w:val="00811C22"/>
    <w:rsid w:val="00811FD9"/>
    <w:rsid w:val="008120A6"/>
    <w:rsid w:val="00812A85"/>
    <w:rsid w:val="00812DBF"/>
    <w:rsid w:val="00813C85"/>
    <w:rsid w:val="0081465B"/>
    <w:rsid w:val="008156F7"/>
    <w:rsid w:val="00815FF1"/>
    <w:rsid w:val="00816019"/>
    <w:rsid w:val="00816367"/>
    <w:rsid w:val="00816B85"/>
    <w:rsid w:val="00820440"/>
    <w:rsid w:val="008205A3"/>
    <w:rsid w:val="00820951"/>
    <w:rsid w:val="00820EA9"/>
    <w:rsid w:val="008211AD"/>
    <w:rsid w:val="00821FB4"/>
    <w:rsid w:val="00822D93"/>
    <w:rsid w:val="00822E1F"/>
    <w:rsid w:val="008234BB"/>
    <w:rsid w:val="008240C6"/>
    <w:rsid w:val="00825183"/>
    <w:rsid w:val="0082555F"/>
    <w:rsid w:val="008255AA"/>
    <w:rsid w:val="00825999"/>
    <w:rsid w:val="008268ED"/>
    <w:rsid w:val="00826B0D"/>
    <w:rsid w:val="00826B2A"/>
    <w:rsid w:val="00826C0F"/>
    <w:rsid w:val="008271D2"/>
    <w:rsid w:val="00827257"/>
    <w:rsid w:val="00827A72"/>
    <w:rsid w:val="00827D45"/>
    <w:rsid w:val="0083099C"/>
    <w:rsid w:val="00830AFC"/>
    <w:rsid w:val="00830BBE"/>
    <w:rsid w:val="0083145B"/>
    <w:rsid w:val="0083165A"/>
    <w:rsid w:val="00831A02"/>
    <w:rsid w:val="00831D99"/>
    <w:rsid w:val="0083256F"/>
    <w:rsid w:val="0083268F"/>
    <w:rsid w:val="0083277C"/>
    <w:rsid w:val="0083304A"/>
    <w:rsid w:val="00833115"/>
    <w:rsid w:val="008334F2"/>
    <w:rsid w:val="00834204"/>
    <w:rsid w:val="0083453C"/>
    <w:rsid w:val="00834C8F"/>
    <w:rsid w:val="00834CBC"/>
    <w:rsid w:val="00834EE6"/>
    <w:rsid w:val="008352BA"/>
    <w:rsid w:val="0083542A"/>
    <w:rsid w:val="00835539"/>
    <w:rsid w:val="008357C5"/>
    <w:rsid w:val="008358B6"/>
    <w:rsid w:val="00835D20"/>
    <w:rsid w:val="00836947"/>
    <w:rsid w:val="008370B1"/>
    <w:rsid w:val="00837435"/>
    <w:rsid w:val="00837B10"/>
    <w:rsid w:val="00837CEA"/>
    <w:rsid w:val="00840462"/>
    <w:rsid w:val="00840779"/>
    <w:rsid w:val="0084098B"/>
    <w:rsid w:val="00840D32"/>
    <w:rsid w:val="0084111C"/>
    <w:rsid w:val="00841A7E"/>
    <w:rsid w:val="00842366"/>
    <w:rsid w:val="008424C2"/>
    <w:rsid w:val="0084260D"/>
    <w:rsid w:val="00842755"/>
    <w:rsid w:val="00842B70"/>
    <w:rsid w:val="00843D3C"/>
    <w:rsid w:val="00843DBA"/>
    <w:rsid w:val="008440FC"/>
    <w:rsid w:val="008444BF"/>
    <w:rsid w:val="00844A5D"/>
    <w:rsid w:val="00844BC0"/>
    <w:rsid w:val="00844F05"/>
    <w:rsid w:val="00844F49"/>
    <w:rsid w:val="0084522F"/>
    <w:rsid w:val="008458DD"/>
    <w:rsid w:val="00846831"/>
    <w:rsid w:val="00846F10"/>
    <w:rsid w:val="008478AF"/>
    <w:rsid w:val="00847932"/>
    <w:rsid w:val="00850104"/>
    <w:rsid w:val="00850B26"/>
    <w:rsid w:val="00850D52"/>
    <w:rsid w:val="0085207F"/>
    <w:rsid w:val="008524E3"/>
    <w:rsid w:val="00852707"/>
    <w:rsid w:val="008527DF"/>
    <w:rsid w:val="00852B81"/>
    <w:rsid w:val="00853394"/>
    <w:rsid w:val="008533E5"/>
    <w:rsid w:val="008534FC"/>
    <w:rsid w:val="00853561"/>
    <w:rsid w:val="0085393B"/>
    <w:rsid w:val="00853BFC"/>
    <w:rsid w:val="00853E20"/>
    <w:rsid w:val="008543CD"/>
    <w:rsid w:val="00854829"/>
    <w:rsid w:val="008553A5"/>
    <w:rsid w:val="0085589D"/>
    <w:rsid w:val="008558B5"/>
    <w:rsid w:val="00855EE4"/>
    <w:rsid w:val="00856435"/>
    <w:rsid w:val="008568C8"/>
    <w:rsid w:val="00856FC4"/>
    <w:rsid w:val="008574FB"/>
    <w:rsid w:val="00857F39"/>
    <w:rsid w:val="00860109"/>
    <w:rsid w:val="0086071B"/>
    <w:rsid w:val="00860A23"/>
    <w:rsid w:val="00860F1A"/>
    <w:rsid w:val="00860F35"/>
    <w:rsid w:val="00860FC5"/>
    <w:rsid w:val="00861191"/>
    <w:rsid w:val="008611A5"/>
    <w:rsid w:val="00861BCC"/>
    <w:rsid w:val="00861BE1"/>
    <w:rsid w:val="008626E4"/>
    <w:rsid w:val="00863714"/>
    <w:rsid w:val="0086409C"/>
    <w:rsid w:val="00864B78"/>
    <w:rsid w:val="00865160"/>
    <w:rsid w:val="00865A40"/>
    <w:rsid w:val="00865A63"/>
    <w:rsid w:val="008663CD"/>
    <w:rsid w:val="008665B5"/>
    <w:rsid w:val="008666EB"/>
    <w:rsid w:val="00866F20"/>
    <w:rsid w:val="008670A4"/>
    <w:rsid w:val="00867FAF"/>
    <w:rsid w:val="00870916"/>
    <w:rsid w:val="00870BF3"/>
    <w:rsid w:val="00870F1C"/>
    <w:rsid w:val="00871005"/>
    <w:rsid w:val="00872554"/>
    <w:rsid w:val="00872B8F"/>
    <w:rsid w:val="008730ED"/>
    <w:rsid w:val="008733B8"/>
    <w:rsid w:val="0087368D"/>
    <w:rsid w:val="00873845"/>
    <w:rsid w:val="0087384C"/>
    <w:rsid w:val="008746D0"/>
    <w:rsid w:val="00875AE0"/>
    <w:rsid w:val="008766BD"/>
    <w:rsid w:val="00876FBE"/>
    <w:rsid w:val="00881040"/>
    <w:rsid w:val="00881418"/>
    <w:rsid w:val="008817DF"/>
    <w:rsid w:val="00881A2E"/>
    <w:rsid w:val="00881E1C"/>
    <w:rsid w:val="00882823"/>
    <w:rsid w:val="00882A5E"/>
    <w:rsid w:val="00883395"/>
    <w:rsid w:val="008834FD"/>
    <w:rsid w:val="0088367F"/>
    <w:rsid w:val="0088434E"/>
    <w:rsid w:val="00884362"/>
    <w:rsid w:val="008843C5"/>
    <w:rsid w:val="00884DB9"/>
    <w:rsid w:val="00885316"/>
    <w:rsid w:val="0088574F"/>
    <w:rsid w:val="008866EB"/>
    <w:rsid w:val="008868E5"/>
    <w:rsid w:val="0088770C"/>
    <w:rsid w:val="00887880"/>
    <w:rsid w:val="00887FBA"/>
    <w:rsid w:val="00890342"/>
    <w:rsid w:val="008903B0"/>
    <w:rsid w:val="00890433"/>
    <w:rsid w:val="00890630"/>
    <w:rsid w:val="00890B9A"/>
    <w:rsid w:val="00890D33"/>
    <w:rsid w:val="00890E2C"/>
    <w:rsid w:val="00890E33"/>
    <w:rsid w:val="00891233"/>
    <w:rsid w:val="00891465"/>
    <w:rsid w:val="00891E6D"/>
    <w:rsid w:val="008925DF"/>
    <w:rsid w:val="00892621"/>
    <w:rsid w:val="0089329E"/>
    <w:rsid w:val="008932D5"/>
    <w:rsid w:val="00893884"/>
    <w:rsid w:val="00893B56"/>
    <w:rsid w:val="00894351"/>
    <w:rsid w:val="008943AD"/>
    <w:rsid w:val="00894441"/>
    <w:rsid w:val="008948B8"/>
    <w:rsid w:val="008949C4"/>
    <w:rsid w:val="0089548F"/>
    <w:rsid w:val="0089582A"/>
    <w:rsid w:val="008967C6"/>
    <w:rsid w:val="00897098"/>
    <w:rsid w:val="0089721B"/>
    <w:rsid w:val="008972A5"/>
    <w:rsid w:val="008978D3"/>
    <w:rsid w:val="00897B19"/>
    <w:rsid w:val="00897C84"/>
    <w:rsid w:val="008A028E"/>
    <w:rsid w:val="008A0579"/>
    <w:rsid w:val="008A0A4D"/>
    <w:rsid w:val="008A0B6E"/>
    <w:rsid w:val="008A0D7A"/>
    <w:rsid w:val="008A1CA4"/>
    <w:rsid w:val="008A1DCB"/>
    <w:rsid w:val="008A2479"/>
    <w:rsid w:val="008A2546"/>
    <w:rsid w:val="008A2616"/>
    <w:rsid w:val="008A262C"/>
    <w:rsid w:val="008A28BC"/>
    <w:rsid w:val="008A31EE"/>
    <w:rsid w:val="008A3313"/>
    <w:rsid w:val="008A3368"/>
    <w:rsid w:val="008A37BE"/>
    <w:rsid w:val="008A3A58"/>
    <w:rsid w:val="008A3FFB"/>
    <w:rsid w:val="008A4370"/>
    <w:rsid w:val="008A480C"/>
    <w:rsid w:val="008A499A"/>
    <w:rsid w:val="008A4A19"/>
    <w:rsid w:val="008A52C7"/>
    <w:rsid w:val="008A57A4"/>
    <w:rsid w:val="008A5A32"/>
    <w:rsid w:val="008A5A7E"/>
    <w:rsid w:val="008A5CAF"/>
    <w:rsid w:val="008A6372"/>
    <w:rsid w:val="008A6632"/>
    <w:rsid w:val="008A7491"/>
    <w:rsid w:val="008A7F85"/>
    <w:rsid w:val="008B04CB"/>
    <w:rsid w:val="008B0AC8"/>
    <w:rsid w:val="008B0C27"/>
    <w:rsid w:val="008B0D19"/>
    <w:rsid w:val="008B1133"/>
    <w:rsid w:val="008B15E4"/>
    <w:rsid w:val="008B15E9"/>
    <w:rsid w:val="008B1D53"/>
    <w:rsid w:val="008B2331"/>
    <w:rsid w:val="008B285B"/>
    <w:rsid w:val="008B2938"/>
    <w:rsid w:val="008B299D"/>
    <w:rsid w:val="008B2E84"/>
    <w:rsid w:val="008B2F1C"/>
    <w:rsid w:val="008B48E0"/>
    <w:rsid w:val="008B5216"/>
    <w:rsid w:val="008B521F"/>
    <w:rsid w:val="008B55D6"/>
    <w:rsid w:val="008B562C"/>
    <w:rsid w:val="008B61B3"/>
    <w:rsid w:val="008B6894"/>
    <w:rsid w:val="008B6991"/>
    <w:rsid w:val="008B6D4C"/>
    <w:rsid w:val="008B6F90"/>
    <w:rsid w:val="008B70FC"/>
    <w:rsid w:val="008B7252"/>
    <w:rsid w:val="008B742A"/>
    <w:rsid w:val="008B74D8"/>
    <w:rsid w:val="008B79C6"/>
    <w:rsid w:val="008B7B73"/>
    <w:rsid w:val="008C0196"/>
    <w:rsid w:val="008C034E"/>
    <w:rsid w:val="008C0975"/>
    <w:rsid w:val="008C0B44"/>
    <w:rsid w:val="008C1308"/>
    <w:rsid w:val="008C13A6"/>
    <w:rsid w:val="008C18C4"/>
    <w:rsid w:val="008C1F10"/>
    <w:rsid w:val="008C293A"/>
    <w:rsid w:val="008C41A5"/>
    <w:rsid w:val="008C44A6"/>
    <w:rsid w:val="008C47A5"/>
    <w:rsid w:val="008C484D"/>
    <w:rsid w:val="008C4D5F"/>
    <w:rsid w:val="008C501E"/>
    <w:rsid w:val="008C5244"/>
    <w:rsid w:val="008C58B9"/>
    <w:rsid w:val="008C5B54"/>
    <w:rsid w:val="008C69DF"/>
    <w:rsid w:val="008C6E48"/>
    <w:rsid w:val="008C6F63"/>
    <w:rsid w:val="008C7E46"/>
    <w:rsid w:val="008D06AE"/>
    <w:rsid w:val="008D081A"/>
    <w:rsid w:val="008D0AA2"/>
    <w:rsid w:val="008D0B60"/>
    <w:rsid w:val="008D1A80"/>
    <w:rsid w:val="008D1D89"/>
    <w:rsid w:val="008D1F51"/>
    <w:rsid w:val="008D2C1B"/>
    <w:rsid w:val="008D2DBD"/>
    <w:rsid w:val="008D49F1"/>
    <w:rsid w:val="008D56B4"/>
    <w:rsid w:val="008D5FCD"/>
    <w:rsid w:val="008D6980"/>
    <w:rsid w:val="008D6991"/>
    <w:rsid w:val="008D6D1D"/>
    <w:rsid w:val="008D75BF"/>
    <w:rsid w:val="008D780F"/>
    <w:rsid w:val="008D7821"/>
    <w:rsid w:val="008E0319"/>
    <w:rsid w:val="008E0808"/>
    <w:rsid w:val="008E0986"/>
    <w:rsid w:val="008E0ADC"/>
    <w:rsid w:val="008E19D6"/>
    <w:rsid w:val="008E3229"/>
    <w:rsid w:val="008E3234"/>
    <w:rsid w:val="008E3915"/>
    <w:rsid w:val="008E3D08"/>
    <w:rsid w:val="008E4595"/>
    <w:rsid w:val="008E4E02"/>
    <w:rsid w:val="008E4F9D"/>
    <w:rsid w:val="008E52A5"/>
    <w:rsid w:val="008E5350"/>
    <w:rsid w:val="008E539B"/>
    <w:rsid w:val="008E55DF"/>
    <w:rsid w:val="008E56F8"/>
    <w:rsid w:val="008E6133"/>
    <w:rsid w:val="008E629B"/>
    <w:rsid w:val="008E66D2"/>
    <w:rsid w:val="008E6937"/>
    <w:rsid w:val="008E69F2"/>
    <w:rsid w:val="008E6EBB"/>
    <w:rsid w:val="008E7155"/>
    <w:rsid w:val="008E72BE"/>
    <w:rsid w:val="008F0FD1"/>
    <w:rsid w:val="008F151F"/>
    <w:rsid w:val="008F1A4D"/>
    <w:rsid w:val="008F1E1F"/>
    <w:rsid w:val="008F28F5"/>
    <w:rsid w:val="008F2F12"/>
    <w:rsid w:val="008F3190"/>
    <w:rsid w:val="008F37CC"/>
    <w:rsid w:val="008F4074"/>
    <w:rsid w:val="008F436D"/>
    <w:rsid w:val="008F46B5"/>
    <w:rsid w:val="008F5DC1"/>
    <w:rsid w:val="008F5E4C"/>
    <w:rsid w:val="008F6286"/>
    <w:rsid w:val="008F70FB"/>
    <w:rsid w:val="008F77A6"/>
    <w:rsid w:val="008F78ED"/>
    <w:rsid w:val="008F7A08"/>
    <w:rsid w:val="008F7AF9"/>
    <w:rsid w:val="00900053"/>
    <w:rsid w:val="009003E8"/>
    <w:rsid w:val="00901EA4"/>
    <w:rsid w:val="00902096"/>
    <w:rsid w:val="009025D0"/>
    <w:rsid w:val="0090284B"/>
    <w:rsid w:val="009034EE"/>
    <w:rsid w:val="00903CD6"/>
    <w:rsid w:val="0090423D"/>
    <w:rsid w:val="00904303"/>
    <w:rsid w:val="00904467"/>
    <w:rsid w:val="0090480B"/>
    <w:rsid w:val="009050F4"/>
    <w:rsid w:val="00905217"/>
    <w:rsid w:val="009053C1"/>
    <w:rsid w:val="009054BF"/>
    <w:rsid w:val="009057AF"/>
    <w:rsid w:val="00905B44"/>
    <w:rsid w:val="00905CFB"/>
    <w:rsid w:val="00906246"/>
    <w:rsid w:val="00906AA7"/>
    <w:rsid w:val="00906CBD"/>
    <w:rsid w:val="00907091"/>
    <w:rsid w:val="00907E10"/>
    <w:rsid w:val="00910BE1"/>
    <w:rsid w:val="009123CA"/>
    <w:rsid w:val="009129FE"/>
    <w:rsid w:val="00913239"/>
    <w:rsid w:val="00913919"/>
    <w:rsid w:val="00913E57"/>
    <w:rsid w:val="0091406D"/>
    <w:rsid w:val="009142C6"/>
    <w:rsid w:val="009146D7"/>
    <w:rsid w:val="0091498C"/>
    <w:rsid w:val="00914AFA"/>
    <w:rsid w:val="00914EE0"/>
    <w:rsid w:val="009152A5"/>
    <w:rsid w:val="00915432"/>
    <w:rsid w:val="00915949"/>
    <w:rsid w:val="00915BD2"/>
    <w:rsid w:val="0091602B"/>
    <w:rsid w:val="009160B1"/>
    <w:rsid w:val="009163B1"/>
    <w:rsid w:val="009167F1"/>
    <w:rsid w:val="00916A57"/>
    <w:rsid w:val="00917BDA"/>
    <w:rsid w:val="00920134"/>
    <w:rsid w:val="009204E5"/>
    <w:rsid w:val="009213DF"/>
    <w:rsid w:val="0092202F"/>
    <w:rsid w:val="00922045"/>
    <w:rsid w:val="009228E2"/>
    <w:rsid w:val="009230D6"/>
    <w:rsid w:val="00923343"/>
    <w:rsid w:val="00923611"/>
    <w:rsid w:val="009236A4"/>
    <w:rsid w:val="00923A0B"/>
    <w:rsid w:val="00923B29"/>
    <w:rsid w:val="00924633"/>
    <w:rsid w:val="00924891"/>
    <w:rsid w:val="00924D0D"/>
    <w:rsid w:val="00924D45"/>
    <w:rsid w:val="00924DBA"/>
    <w:rsid w:val="00925729"/>
    <w:rsid w:val="0092578A"/>
    <w:rsid w:val="0092593E"/>
    <w:rsid w:val="00925ECE"/>
    <w:rsid w:val="009264BD"/>
    <w:rsid w:val="009266EB"/>
    <w:rsid w:val="00926812"/>
    <w:rsid w:val="00926D1E"/>
    <w:rsid w:val="009277AF"/>
    <w:rsid w:val="009278E3"/>
    <w:rsid w:val="00927921"/>
    <w:rsid w:val="00927E91"/>
    <w:rsid w:val="009300AF"/>
    <w:rsid w:val="0093097B"/>
    <w:rsid w:val="00930AC2"/>
    <w:rsid w:val="00930C5C"/>
    <w:rsid w:val="009311DD"/>
    <w:rsid w:val="00931459"/>
    <w:rsid w:val="009318F8"/>
    <w:rsid w:val="00931945"/>
    <w:rsid w:val="00931B24"/>
    <w:rsid w:val="00931E30"/>
    <w:rsid w:val="009323A3"/>
    <w:rsid w:val="00932499"/>
    <w:rsid w:val="009326D3"/>
    <w:rsid w:val="00932D58"/>
    <w:rsid w:val="00932FB4"/>
    <w:rsid w:val="00933431"/>
    <w:rsid w:val="00934818"/>
    <w:rsid w:val="00934A1D"/>
    <w:rsid w:val="0093533E"/>
    <w:rsid w:val="00935D1B"/>
    <w:rsid w:val="00935E3B"/>
    <w:rsid w:val="009366F7"/>
    <w:rsid w:val="00936B95"/>
    <w:rsid w:val="00937419"/>
    <w:rsid w:val="00937581"/>
    <w:rsid w:val="009378A2"/>
    <w:rsid w:val="00937AE0"/>
    <w:rsid w:val="00937BEA"/>
    <w:rsid w:val="0094067B"/>
    <w:rsid w:val="00940984"/>
    <w:rsid w:val="00940C7E"/>
    <w:rsid w:val="00940F68"/>
    <w:rsid w:val="0094131E"/>
    <w:rsid w:val="009414CD"/>
    <w:rsid w:val="0094182C"/>
    <w:rsid w:val="009429EB"/>
    <w:rsid w:val="0094305D"/>
    <w:rsid w:val="00943786"/>
    <w:rsid w:val="0094383D"/>
    <w:rsid w:val="0094384F"/>
    <w:rsid w:val="009440AD"/>
    <w:rsid w:val="009446AC"/>
    <w:rsid w:val="00944759"/>
    <w:rsid w:val="00944792"/>
    <w:rsid w:val="009447AC"/>
    <w:rsid w:val="0094492C"/>
    <w:rsid w:val="009449D3"/>
    <w:rsid w:val="00944F30"/>
    <w:rsid w:val="0094507F"/>
    <w:rsid w:val="0094516A"/>
    <w:rsid w:val="00945255"/>
    <w:rsid w:val="009456A4"/>
    <w:rsid w:val="00945832"/>
    <w:rsid w:val="00946BE4"/>
    <w:rsid w:val="009471C2"/>
    <w:rsid w:val="0094757C"/>
    <w:rsid w:val="00947742"/>
    <w:rsid w:val="00947C50"/>
    <w:rsid w:val="00947F09"/>
    <w:rsid w:val="009506A9"/>
    <w:rsid w:val="009507A3"/>
    <w:rsid w:val="00951177"/>
    <w:rsid w:val="0095147E"/>
    <w:rsid w:val="00951D21"/>
    <w:rsid w:val="0095214A"/>
    <w:rsid w:val="00952EBC"/>
    <w:rsid w:val="009537A6"/>
    <w:rsid w:val="00953ADC"/>
    <w:rsid w:val="009542AB"/>
    <w:rsid w:val="009545DE"/>
    <w:rsid w:val="00954BAD"/>
    <w:rsid w:val="00954E82"/>
    <w:rsid w:val="00955155"/>
    <w:rsid w:val="00955412"/>
    <w:rsid w:val="009556B5"/>
    <w:rsid w:val="009558D3"/>
    <w:rsid w:val="0095598E"/>
    <w:rsid w:val="0095668D"/>
    <w:rsid w:val="00956B44"/>
    <w:rsid w:val="009570C5"/>
    <w:rsid w:val="00957320"/>
    <w:rsid w:val="00957A4C"/>
    <w:rsid w:val="00960953"/>
    <w:rsid w:val="00960A96"/>
    <w:rsid w:val="00960B3D"/>
    <w:rsid w:val="00960DCF"/>
    <w:rsid w:val="00960EE0"/>
    <w:rsid w:val="00961226"/>
    <w:rsid w:val="00961245"/>
    <w:rsid w:val="0096193D"/>
    <w:rsid w:val="009619E7"/>
    <w:rsid w:val="00962588"/>
    <w:rsid w:val="00962751"/>
    <w:rsid w:val="009629D4"/>
    <w:rsid w:val="00962C61"/>
    <w:rsid w:val="00962F17"/>
    <w:rsid w:val="009634E5"/>
    <w:rsid w:val="00963B4B"/>
    <w:rsid w:val="009641BD"/>
    <w:rsid w:val="009642B6"/>
    <w:rsid w:val="009648D0"/>
    <w:rsid w:val="00964D16"/>
    <w:rsid w:val="009658DF"/>
    <w:rsid w:val="009670B5"/>
    <w:rsid w:val="009677ED"/>
    <w:rsid w:val="00967ABD"/>
    <w:rsid w:val="00970920"/>
    <w:rsid w:val="0097092E"/>
    <w:rsid w:val="009724EC"/>
    <w:rsid w:val="00972FB3"/>
    <w:rsid w:val="009733BB"/>
    <w:rsid w:val="009743D7"/>
    <w:rsid w:val="00974D70"/>
    <w:rsid w:val="0097526B"/>
    <w:rsid w:val="00975DDA"/>
    <w:rsid w:val="0097690C"/>
    <w:rsid w:val="00976C6A"/>
    <w:rsid w:val="009770CC"/>
    <w:rsid w:val="00977216"/>
    <w:rsid w:val="0097748B"/>
    <w:rsid w:val="00977D93"/>
    <w:rsid w:val="0098001E"/>
    <w:rsid w:val="0098019D"/>
    <w:rsid w:val="00980384"/>
    <w:rsid w:val="009805EE"/>
    <w:rsid w:val="00980835"/>
    <w:rsid w:val="009808C7"/>
    <w:rsid w:val="00980AB2"/>
    <w:rsid w:val="00981047"/>
    <w:rsid w:val="0098191A"/>
    <w:rsid w:val="00981D29"/>
    <w:rsid w:val="00982E46"/>
    <w:rsid w:val="00983082"/>
    <w:rsid w:val="009839F2"/>
    <w:rsid w:val="0098491E"/>
    <w:rsid w:val="00984E21"/>
    <w:rsid w:val="00984FA5"/>
    <w:rsid w:val="009851CE"/>
    <w:rsid w:val="009851E3"/>
    <w:rsid w:val="009851E6"/>
    <w:rsid w:val="009858E4"/>
    <w:rsid w:val="0098599E"/>
    <w:rsid w:val="00985AA1"/>
    <w:rsid w:val="00985EA9"/>
    <w:rsid w:val="00986924"/>
    <w:rsid w:val="00987FE2"/>
    <w:rsid w:val="00990545"/>
    <w:rsid w:val="00990640"/>
    <w:rsid w:val="009907D5"/>
    <w:rsid w:val="00990DC8"/>
    <w:rsid w:val="00991015"/>
    <w:rsid w:val="0099176A"/>
    <w:rsid w:val="009919F5"/>
    <w:rsid w:val="00992695"/>
    <w:rsid w:val="0099289F"/>
    <w:rsid w:val="009928A9"/>
    <w:rsid w:val="00992C13"/>
    <w:rsid w:val="00993F5D"/>
    <w:rsid w:val="009947F2"/>
    <w:rsid w:val="0099488D"/>
    <w:rsid w:val="009949A8"/>
    <w:rsid w:val="00994E64"/>
    <w:rsid w:val="00995253"/>
    <w:rsid w:val="0099531A"/>
    <w:rsid w:val="0099532D"/>
    <w:rsid w:val="0099577E"/>
    <w:rsid w:val="00995C6D"/>
    <w:rsid w:val="00995E99"/>
    <w:rsid w:val="00996038"/>
    <w:rsid w:val="00996ADD"/>
    <w:rsid w:val="00996FD4"/>
    <w:rsid w:val="009972CF"/>
    <w:rsid w:val="00997900"/>
    <w:rsid w:val="00997AF0"/>
    <w:rsid w:val="009A0019"/>
    <w:rsid w:val="009A0523"/>
    <w:rsid w:val="009A06E2"/>
    <w:rsid w:val="009A072A"/>
    <w:rsid w:val="009A0958"/>
    <w:rsid w:val="009A1303"/>
    <w:rsid w:val="009A1C8C"/>
    <w:rsid w:val="009A236F"/>
    <w:rsid w:val="009A302B"/>
    <w:rsid w:val="009A31B0"/>
    <w:rsid w:val="009A3959"/>
    <w:rsid w:val="009A3A5E"/>
    <w:rsid w:val="009A3E55"/>
    <w:rsid w:val="009A4483"/>
    <w:rsid w:val="009A4845"/>
    <w:rsid w:val="009A49FC"/>
    <w:rsid w:val="009A4D34"/>
    <w:rsid w:val="009A52C1"/>
    <w:rsid w:val="009A6479"/>
    <w:rsid w:val="009A6C35"/>
    <w:rsid w:val="009A6EC5"/>
    <w:rsid w:val="009A778B"/>
    <w:rsid w:val="009A79D1"/>
    <w:rsid w:val="009A7BA5"/>
    <w:rsid w:val="009A7D47"/>
    <w:rsid w:val="009A7F70"/>
    <w:rsid w:val="009B01E0"/>
    <w:rsid w:val="009B0684"/>
    <w:rsid w:val="009B0A91"/>
    <w:rsid w:val="009B0B09"/>
    <w:rsid w:val="009B0D98"/>
    <w:rsid w:val="009B1160"/>
    <w:rsid w:val="009B1420"/>
    <w:rsid w:val="009B1BFA"/>
    <w:rsid w:val="009B1CDE"/>
    <w:rsid w:val="009B23BF"/>
    <w:rsid w:val="009B2B61"/>
    <w:rsid w:val="009B2D40"/>
    <w:rsid w:val="009B3DC4"/>
    <w:rsid w:val="009B3DEB"/>
    <w:rsid w:val="009B448F"/>
    <w:rsid w:val="009B4CEB"/>
    <w:rsid w:val="009B5523"/>
    <w:rsid w:val="009B59AE"/>
    <w:rsid w:val="009B646E"/>
    <w:rsid w:val="009B6833"/>
    <w:rsid w:val="009B6A47"/>
    <w:rsid w:val="009B73DF"/>
    <w:rsid w:val="009B7745"/>
    <w:rsid w:val="009B7BDA"/>
    <w:rsid w:val="009C1151"/>
    <w:rsid w:val="009C13C1"/>
    <w:rsid w:val="009C178C"/>
    <w:rsid w:val="009C2A28"/>
    <w:rsid w:val="009C2FE9"/>
    <w:rsid w:val="009C37F8"/>
    <w:rsid w:val="009C40C3"/>
    <w:rsid w:val="009C4632"/>
    <w:rsid w:val="009C4D2D"/>
    <w:rsid w:val="009C576E"/>
    <w:rsid w:val="009C596E"/>
    <w:rsid w:val="009C5C70"/>
    <w:rsid w:val="009C5CD2"/>
    <w:rsid w:val="009C70B8"/>
    <w:rsid w:val="009C765F"/>
    <w:rsid w:val="009C79C8"/>
    <w:rsid w:val="009C7EEE"/>
    <w:rsid w:val="009D01B2"/>
    <w:rsid w:val="009D0484"/>
    <w:rsid w:val="009D177E"/>
    <w:rsid w:val="009D1C07"/>
    <w:rsid w:val="009D2602"/>
    <w:rsid w:val="009D2E48"/>
    <w:rsid w:val="009D3158"/>
    <w:rsid w:val="009D31E9"/>
    <w:rsid w:val="009D34E8"/>
    <w:rsid w:val="009D3A81"/>
    <w:rsid w:val="009D3F56"/>
    <w:rsid w:val="009D4082"/>
    <w:rsid w:val="009D4162"/>
    <w:rsid w:val="009D4293"/>
    <w:rsid w:val="009D447B"/>
    <w:rsid w:val="009D539F"/>
    <w:rsid w:val="009D5B21"/>
    <w:rsid w:val="009D5BEA"/>
    <w:rsid w:val="009D67CE"/>
    <w:rsid w:val="009D6AD7"/>
    <w:rsid w:val="009D6B64"/>
    <w:rsid w:val="009D7982"/>
    <w:rsid w:val="009E022E"/>
    <w:rsid w:val="009E03C0"/>
    <w:rsid w:val="009E059F"/>
    <w:rsid w:val="009E0886"/>
    <w:rsid w:val="009E0B72"/>
    <w:rsid w:val="009E0ECD"/>
    <w:rsid w:val="009E17C7"/>
    <w:rsid w:val="009E2358"/>
    <w:rsid w:val="009E2B08"/>
    <w:rsid w:val="009E431E"/>
    <w:rsid w:val="009E43D9"/>
    <w:rsid w:val="009E467B"/>
    <w:rsid w:val="009E4CA4"/>
    <w:rsid w:val="009E553A"/>
    <w:rsid w:val="009E5582"/>
    <w:rsid w:val="009E5D4A"/>
    <w:rsid w:val="009E5D96"/>
    <w:rsid w:val="009E67F7"/>
    <w:rsid w:val="009E6A12"/>
    <w:rsid w:val="009E70DB"/>
    <w:rsid w:val="009E726E"/>
    <w:rsid w:val="009F03C1"/>
    <w:rsid w:val="009F0B43"/>
    <w:rsid w:val="009F0BDA"/>
    <w:rsid w:val="009F1B4D"/>
    <w:rsid w:val="009F2056"/>
    <w:rsid w:val="009F2A73"/>
    <w:rsid w:val="009F3121"/>
    <w:rsid w:val="009F3204"/>
    <w:rsid w:val="009F4FB6"/>
    <w:rsid w:val="009F5450"/>
    <w:rsid w:val="009F57CA"/>
    <w:rsid w:val="009F592C"/>
    <w:rsid w:val="009F5B5A"/>
    <w:rsid w:val="009F62C5"/>
    <w:rsid w:val="009F645C"/>
    <w:rsid w:val="009F66DF"/>
    <w:rsid w:val="009F6E7B"/>
    <w:rsid w:val="009F6EF8"/>
    <w:rsid w:val="009F7E71"/>
    <w:rsid w:val="009F7EE2"/>
    <w:rsid w:val="00A0056A"/>
    <w:rsid w:val="00A0154E"/>
    <w:rsid w:val="00A01631"/>
    <w:rsid w:val="00A01881"/>
    <w:rsid w:val="00A01E56"/>
    <w:rsid w:val="00A02367"/>
    <w:rsid w:val="00A028A4"/>
    <w:rsid w:val="00A03890"/>
    <w:rsid w:val="00A04A58"/>
    <w:rsid w:val="00A04EC9"/>
    <w:rsid w:val="00A0527A"/>
    <w:rsid w:val="00A05A1C"/>
    <w:rsid w:val="00A0690D"/>
    <w:rsid w:val="00A06B83"/>
    <w:rsid w:val="00A06F18"/>
    <w:rsid w:val="00A078AF"/>
    <w:rsid w:val="00A07CF2"/>
    <w:rsid w:val="00A07DF1"/>
    <w:rsid w:val="00A07E87"/>
    <w:rsid w:val="00A101CF"/>
    <w:rsid w:val="00A10463"/>
    <w:rsid w:val="00A104E0"/>
    <w:rsid w:val="00A107F1"/>
    <w:rsid w:val="00A110E3"/>
    <w:rsid w:val="00A112C8"/>
    <w:rsid w:val="00A11766"/>
    <w:rsid w:val="00A117CC"/>
    <w:rsid w:val="00A118D8"/>
    <w:rsid w:val="00A12D82"/>
    <w:rsid w:val="00A13374"/>
    <w:rsid w:val="00A14047"/>
    <w:rsid w:val="00A14437"/>
    <w:rsid w:val="00A149AD"/>
    <w:rsid w:val="00A14A1F"/>
    <w:rsid w:val="00A14CA4"/>
    <w:rsid w:val="00A15473"/>
    <w:rsid w:val="00A1549C"/>
    <w:rsid w:val="00A15836"/>
    <w:rsid w:val="00A15910"/>
    <w:rsid w:val="00A160B8"/>
    <w:rsid w:val="00A1644D"/>
    <w:rsid w:val="00A164CE"/>
    <w:rsid w:val="00A16699"/>
    <w:rsid w:val="00A16825"/>
    <w:rsid w:val="00A16BCC"/>
    <w:rsid w:val="00A16CAF"/>
    <w:rsid w:val="00A16E89"/>
    <w:rsid w:val="00A170A7"/>
    <w:rsid w:val="00A1724C"/>
    <w:rsid w:val="00A179D9"/>
    <w:rsid w:val="00A17E94"/>
    <w:rsid w:val="00A17FC7"/>
    <w:rsid w:val="00A201A1"/>
    <w:rsid w:val="00A20E03"/>
    <w:rsid w:val="00A21138"/>
    <w:rsid w:val="00A221CD"/>
    <w:rsid w:val="00A22622"/>
    <w:rsid w:val="00A226EE"/>
    <w:rsid w:val="00A22AED"/>
    <w:rsid w:val="00A22BF2"/>
    <w:rsid w:val="00A22C22"/>
    <w:rsid w:val="00A2395C"/>
    <w:rsid w:val="00A239DE"/>
    <w:rsid w:val="00A23A14"/>
    <w:rsid w:val="00A242FB"/>
    <w:rsid w:val="00A24473"/>
    <w:rsid w:val="00A24C79"/>
    <w:rsid w:val="00A24C94"/>
    <w:rsid w:val="00A25CA2"/>
    <w:rsid w:val="00A26B32"/>
    <w:rsid w:val="00A27C31"/>
    <w:rsid w:val="00A30915"/>
    <w:rsid w:val="00A30DF0"/>
    <w:rsid w:val="00A30F44"/>
    <w:rsid w:val="00A3107A"/>
    <w:rsid w:val="00A31645"/>
    <w:rsid w:val="00A32A9E"/>
    <w:rsid w:val="00A32E24"/>
    <w:rsid w:val="00A33C2C"/>
    <w:rsid w:val="00A33F8E"/>
    <w:rsid w:val="00A34D26"/>
    <w:rsid w:val="00A34FA1"/>
    <w:rsid w:val="00A35404"/>
    <w:rsid w:val="00A35AE4"/>
    <w:rsid w:val="00A35F10"/>
    <w:rsid w:val="00A35FA2"/>
    <w:rsid w:val="00A361CB"/>
    <w:rsid w:val="00A36483"/>
    <w:rsid w:val="00A3709C"/>
    <w:rsid w:val="00A37214"/>
    <w:rsid w:val="00A376DF"/>
    <w:rsid w:val="00A379B7"/>
    <w:rsid w:val="00A37A33"/>
    <w:rsid w:val="00A37F05"/>
    <w:rsid w:val="00A4012D"/>
    <w:rsid w:val="00A403D3"/>
    <w:rsid w:val="00A40B37"/>
    <w:rsid w:val="00A41041"/>
    <w:rsid w:val="00A414AC"/>
    <w:rsid w:val="00A423B5"/>
    <w:rsid w:val="00A42DDF"/>
    <w:rsid w:val="00A42E4C"/>
    <w:rsid w:val="00A42FE5"/>
    <w:rsid w:val="00A43972"/>
    <w:rsid w:val="00A443B8"/>
    <w:rsid w:val="00A4470D"/>
    <w:rsid w:val="00A4564B"/>
    <w:rsid w:val="00A45B5B"/>
    <w:rsid w:val="00A45BC9"/>
    <w:rsid w:val="00A45C3E"/>
    <w:rsid w:val="00A461C4"/>
    <w:rsid w:val="00A465CD"/>
    <w:rsid w:val="00A46C46"/>
    <w:rsid w:val="00A50B52"/>
    <w:rsid w:val="00A50BE4"/>
    <w:rsid w:val="00A50D89"/>
    <w:rsid w:val="00A50DCA"/>
    <w:rsid w:val="00A50FC4"/>
    <w:rsid w:val="00A513D9"/>
    <w:rsid w:val="00A517B2"/>
    <w:rsid w:val="00A5195A"/>
    <w:rsid w:val="00A51CB2"/>
    <w:rsid w:val="00A51DC7"/>
    <w:rsid w:val="00A51E9A"/>
    <w:rsid w:val="00A51EDC"/>
    <w:rsid w:val="00A51F12"/>
    <w:rsid w:val="00A522E4"/>
    <w:rsid w:val="00A52CBB"/>
    <w:rsid w:val="00A53072"/>
    <w:rsid w:val="00A53B23"/>
    <w:rsid w:val="00A53B7B"/>
    <w:rsid w:val="00A53EF6"/>
    <w:rsid w:val="00A54170"/>
    <w:rsid w:val="00A54304"/>
    <w:rsid w:val="00A559AF"/>
    <w:rsid w:val="00A56210"/>
    <w:rsid w:val="00A5651A"/>
    <w:rsid w:val="00A56680"/>
    <w:rsid w:val="00A57068"/>
    <w:rsid w:val="00A5739D"/>
    <w:rsid w:val="00A57710"/>
    <w:rsid w:val="00A57A50"/>
    <w:rsid w:val="00A6034E"/>
    <w:rsid w:val="00A605B2"/>
    <w:rsid w:val="00A6097B"/>
    <w:rsid w:val="00A60A55"/>
    <w:rsid w:val="00A61068"/>
    <w:rsid w:val="00A61360"/>
    <w:rsid w:val="00A61A7B"/>
    <w:rsid w:val="00A61C30"/>
    <w:rsid w:val="00A61E22"/>
    <w:rsid w:val="00A61FCF"/>
    <w:rsid w:val="00A6203C"/>
    <w:rsid w:val="00A62064"/>
    <w:rsid w:val="00A6232F"/>
    <w:rsid w:val="00A62A4D"/>
    <w:rsid w:val="00A62A59"/>
    <w:rsid w:val="00A636C9"/>
    <w:rsid w:val="00A63A10"/>
    <w:rsid w:val="00A6414C"/>
    <w:rsid w:val="00A643F8"/>
    <w:rsid w:val="00A64494"/>
    <w:rsid w:val="00A6494B"/>
    <w:rsid w:val="00A653B8"/>
    <w:rsid w:val="00A653F8"/>
    <w:rsid w:val="00A65522"/>
    <w:rsid w:val="00A658D9"/>
    <w:rsid w:val="00A65F7A"/>
    <w:rsid w:val="00A66224"/>
    <w:rsid w:val="00A66791"/>
    <w:rsid w:val="00A66B9F"/>
    <w:rsid w:val="00A67CF5"/>
    <w:rsid w:val="00A70165"/>
    <w:rsid w:val="00A70CC9"/>
    <w:rsid w:val="00A71E2C"/>
    <w:rsid w:val="00A71E32"/>
    <w:rsid w:val="00A71F22"/>
    <w:rsid w:val="00A72A17"/>
    <w:rsid w:val="00A72CB5"/>
    <w:rsid w:val="00A72D14"/>
    <w:rsid w:val="00A72FE1"/>
    <w:rsid w:val="00A73FFB"/>
    <w:rsid w:val="00A740E3"/>
    <w:rsid w:val="00A74308"/>
    <w:rsid w:val="00A74F75"/>
    <w:rsid w:val="00A753E7"/>
    <w:rsid w:val="00A756A6"/>
    <w:rsid w:val="00A758A4"/>
    <w:rsid w:val="00A75E66"/>
    <w:rsid w:val="00A768B6"/>
    <w:rsid w:val="00A76E64"/>
    <w:rsid w:val="00A800DA"/>
    <w:rsid w:val="00A806C7"/>
    <w:rsid w:val="00A807B9"/>
    <w:rsid w:val="00A81259"/>
    <w:rsid w:val="00A819FF"/>
    <w:rsid w:val="00A81C4E"/>
    <w:rsid w:val="00A820C6"/>
    <w:rsid w:val="00A8229C"/>
    <w:rsid w:val="00A8234A"/>
    <w:rsid w:val="00A82684"/>
    <w:rsid w:val="00A827A8"/>
    <w:rsid w:val="00A828A8"/>
    <w:rsid w:val="00A82BFD"/>
    <w:rsid w:val="00A82C2D"/>
    <w:rsid w:val="00A82CF8"/>
    <w:rsid w:val="00A8349A"/>
    <w:rsid w:val="00A83666"/>
    <w:rsid w:val="00A838EE"/>
    <w:rsid w:val="00A83E95"/>
    <w:rsid w:val="00A8470A"/>
    <w:rsid w:val="00A84832"/>
    <w:rsid w:val="00A84D0B"/>
    <w:rsid w:val="00A850AD"/>
    <w:rsid w:val="00A85326"/>
    <w:rsid w:val="00A85623"/>
    <w:rsid w:val="00A85A02"/>
    <w:rsid w:val="00A85AD9"/>
    <w:rsid w:val="00A85B30"/>
    <w:rsid w:val="00A85F3B"/>
    <w:rsid w:val="00A906BE"/>
    <w:rsid w:val="00A90F37"/>
    <w:rsid w:val="00A90F8E"/>
    <w:rsid w:val="00A91C64"/>
    <w:rsid w:val="00A91CAB"/>
    <w:rsid w:val="00A91D9A"/>
    <w:rsid w:val="00A9287D"/>
    <w:rsid w:val="00A928AE"/>
    <w:rsid w:val="00A92CCD"/>
    <w:rsid w:val="00A92FD3"/>
    <w:rsid w:val="00A93319"/>
    <w:rsid w:val="00A9348C"/>
    <w:rsid w:val="00A93BC7"/>
    <w:rsid w:val="00A93F90"/>
    <w:rsid w:val="00A94308"/>
    <w:rsid w:val="00A953C6"/>
    <w:rsid w:val="00A95E78"/>
    <w:rsid w:val="00A96C49"/>
    <w:rsid w:val="00A972DB"/>
    <w:rsid w:val="00AA07D1"/>
    <w:rsid w:val="00AA1074"/>
    <w:rsid w:val="00AA1264"/>
    <w:rsid w:val="00AA1A35"/>
    <w:rsid w:val="00AA26CA"/>
    <w:rsid w:val="00AA2AAC"/>
    <w:rsid w:val="00AA2B19"/>
    <w:rsid w:val="00AA2C37"/>
    <w:rsid w:val="00AA31C1"/>
    <w:rsid w:val="00AA342D"/>
    <w:rsid w:val="00AA3C97"/>
    <w:rsid w:val="00AA5766"/>
    <w:rsid w:val="00AA5DBD"/>
    <w:rsid w:val="00AA5DDE"/>
    <w:rsid w:val="00AA6013"/>
    <w:rsid w:val="00AA6319"/>
    <w:rsid w:val="00AA6B52"/>
    <w:rsid w:val="00AA6F07"/>
    <w:rsid w:val="00AA6F70"/>
    <w:rsid w:val="00AA6F86"/>
    <w:rsid w:val="00AA716F"/>
    <w:rsid w:val="00AA7418"/>
    <w:rsid w:val="00AB0896"/>
    <w:rsid w:val="00AB125E"/>
    <w:rsid w:val="00AB14E2"/>
    <w:rsid w:val="00AB184B"/>
    <w:rsid w:val="00AB1CFC"/>
    <w:rsid w:val="00AB1DA4"/>
    <w:rsid w:val="00AB208E"/>
    <w:rsid w:val="00AB252A"/>
    <w:rsid w:val="00AB2E04"/>
    <w:rsid w:val="00AB2EBC"/>
    <w:rsid w:val="00AB372D"/>
    <w:rsid w:val="00AB3783"/>
    <w:rsid w:val="00AB3B49"/>
    <w:rsid w:val="00AB4176"/>
    <w:rsid w:val="00AB427A"/>
    <w:rsid w:val="00AB48EB"/>
    <w:rsid w:val="00AB542B"/>
    <w:rsid w:val="00AB54BB"/>
    <w:rsid w:val="00AB5E2D"/>
    <w:rsid w:val="00AB61BB"/>
    <w:rsid w:val="00AB625F"/>
    <w:rsid w:val="00AB6A54"/>
    <w:rsid w:val="00AB6B52"/>
    <w:rsid w:val="00AB6D3A"/>
    <w:rsid w:val="00AB70AF"/>
    <w:rsid w:val="00AB71ED"/>
    <w:rsid w:val="00AB7EB1"/>
    <w:rsid w:val="00AC0669"/>
    <w:rsid w:val="00AC077F"/>
    <w:rsid w:val="00AC0CB7"/>
    <w:rsid w:val="00AC12C4"/>
    <w:rsid w:val="00AC1F58"/>
    <w:rsid w:val="00AC1FED"/>
    <w:rsid w:val="00AC36CB"/>
    <w:rsid w:val="00AC3743"/>
    <w:rsid w:val="00AC3B58"/>
    <w:rsid w:val="00AC3B67"/>
    <w:rsid w:val="00AC3BE2"/>
    <w:rsid w:val="00AC3D79"/>
    <w:rsid w:val="00AC443D"/>
    <w:rsid w:val="00AC464F"/>
    <w:rsid w:val="00AC4C89"/>
    <w:rsid w:val="00AC51DD"/>
    <w:rsid w:val="00AC5322"/>
    <w:rsid w:val="00AC576D"/>
    <w:rsid w:val="00AC5E82"/>
    <w:rsid w:val="00AC5E8B"/>
    <w:rsid w:val="00AC60CD"/>
    <w:rsid w:val="00AC633D"/>
    <w:rsid w:val="00AC7662"/>
    <w:rsid w:val="00AC77C8"/>
    <w:rsid w:val="00AD0174"/>
    <w:rsid w:val="00AD027E"/>
    <w:rsid w:val="00AD06C0"/>
    <w:rsid w:val="00AD08E6"/>
    <w:rsid w:val="00AD0BB0"/>
    <w:rsid w:val="00AD0D46"/>
    <w:rsid w:val="00AD0DE4"/>
    <w:rsid w:val="00AD1B82"/>
    <w:rsid w:val="00AD2501"/>
    <w:rsid w:val="00AD30B7"/>
    <w:rsid w:val="00AD30BC"/>
    <w:rsid w:val="00AD3AE6"/>
    <w:rsid w:val="00AD458C"/>
    <w:rsid w:val="00AD4A4B"/>
    <w:rsid w:val="00AD51D5"/>
    <w:rsid w:val="00AD5211"/>
    <w:rsid w:val="00AD5463"/>
    <w:rsid w:val="00AD57D6"/>
    <w:rsid w:val="00AD6723"/>
    <w:rsid w:val="00AD7FF3"/>
    <w:rsid w:val="00AE0128"/>
    <w:rsid w:val="00AE0A8A"/>
    <w:rsid w:val="00AE1154"/>
    <w:rsid w:val="00AE1EE8"/>
    <w:rsid w:val="00AE1EED"/>
    <w:rsid w:val="00AE20B3"/>
    <w:rsid w:val="00AE2708"/>
    <w:rsid w:val="00AE2798"/>
    <w:rsid w:val="00AE2B59"/>
    <w:rsid w:val="00AE348F"/>
    <w:rsid w:val="00AE3A55"/>
    <w:rsid w:val="00AE44C4"/>
    <w:rsid w:val="00AE48FE"/>
    <w:rsid w:val="00AE5CA1"/>
    <w:rsid w:val="00AE5DCA"/>
    <w:rsid w:val="00AE5EA3"/>
    <w:rsid w:val="00AE5FFE"/>
    <w:rsid w:val="00AE6071"/>
    <w:rsid w:val="00AE61A1"/>
    <w:rsid w:val="00AE677F"/>
    <w:rsid w:val="00AE69EE"/>
    <w:rsid w:val="00AE6CA1"/>
    <w:rsid w:val="00AE796C"/>
    <w:rsid w:val="00AE7EF5"/>
    <w:rsid w:val="00AF06E8"/>
    <w:rsid w:val="00AF1936"/>
    <w:rsid w:val="00AF198D"/>
    <w:rsid w:val="00AF1B6B"/>
    <w:rsid w:val="00AF1FBD"/>
    <w:rsid w:val="00AF2562"/>
    <w:rsid w:val="00AF2676"/>
    <w:rsid w:val="00AF2E1B"/>
    <w:rsid w:val="00AF3694"/>
    <w:rsid w:val="00AF3D13"/>
    <w:rsid w:val="00AF3FFB"/>
    <w:rsid w:val="00AF4242"/>
    <w:rsid w:val="00AF46A3"/>
    <w:rsid w:val="00AF4B23"/>
    <w:rsid w:val="00AF4FF0"/>
    <w:rsid w:val="00AF5B51"/>
    <w:rsid w:val="00AF6061"/>
    <w:rsid w:val="00AF62CB"/>
    <w:rsid w:val="00AF7D91"/>
    <w:rsid w:val="00B00CCD"/>
    <w:rsid w:val="00B00E47"/>
    <w:rsid w:val="00B01EDE"/>
    <w:rsid w:val="00B0241F"/>
    <w:rsid w:val="00B02DAB"/>
    <w:rsid w:val="00B038C5"/>
    <w:rsid w:val="00B03A56"/>
    <w:rsid w:val="00B03BA4"/>
    <w:rsid w:val="00B03E3D"/>
    <w:rsid w:val="00B04EFA"/>
    <w:rsid w:val="00B050DC"/>
    <w:rsid w:val="00B05FD5"/>
    <w:rsid w:val="00B0614B"/>
    <w:rsid w:val="00B0654D"/>
    <w:rsid w:val="00B06E47"/>
    <w:rsid w:val="00B06ED4"/>
    <w:rsid w:val="00B07195"/>
    <w:rsid w:val="00B0759C"/>
    <w:rsid w:val="00B078B1"/>
    <w:rsid w:val="00B07D5D"/>
    <w:rsid w:val="00B10007"/>
    <w:rsid w:val="00B10D1E"/>
    <w:rsid w:val="00B10E03"/>
    <w:rsid w:val="00B11B46"/>
    <w:rsid w:val="00B12014"/>
    <w:rsid w:val="00B12053"/>
    <w:rsid w:val="00B121E1"/>
    <w:rsid w:val="00B12A88"/>
    <w:rsid w:val="00B12CF0"/>
    <w:rsid w:val="00B13A64"/>
    <w:rsid w:val="00B13B1F"/>
    <w:rsid w:val="00B13C77"/>
    <w:rsid w:val="00B13D71"/>
    <w:rsid w:val="00B13FCD"/>
    <w:rsid w:val="00B13FD0"/>
    <w:rsid w:val="00B143CA"/>
    <w:rsid w:val="00B14DE7"/>
    <w:rsid w:val="00B14ECC"/>
    <w:rsid w:val="00B1531B"/>
    <w:rsid w:val="00B15CD1"/>
    <w:rsid w:val="00B15DA1"/>
    <w:rsid w:val="00B1600E"/>
    <w:rsid w:val="00B160D5"/>
    <w:rsid w:val="00B1618B"/>
    <w:rsid w:val="00B169FF"/>
    <w:rsid w:val="00B16FC3"/>
    <w:rsid w:val="00B172B8"/>
    <w:rsid w:val="00B1762B"/>
    <w:rsid w:val="00B177BD"/>
    <w:rsid w:val="00B17F47"/>
    <w:rsid w:val="00B20188"/>
    <w:rsid w:val="00B206AC"/>
    <w:rsid w:val="00B20E34"/>
    <w:rsid w:val="00B210AC"/>
    <w:rsid w:val="00B213CD"/>
    <w:rsid w:val="00B21727"/>
    <w:rsid w:val="00B218B1"/>
    <w:rsid w:val="00B22154"/>
    <w:rsid w:val="00B22222"/>
    <w:rsid w:val="00B22CE7"/>
    <w:rsid w:val="00B2340F"/>
    <w:rsid w:val="00B23B8E"/>
    <w:rsid w:val="00B23CD0"/>
    <w:rsid w:val="00B24BA3"/>
    <w:rsid w:val="00B24D31"/>
    <w:rsid w:val="00B24DF3"/>
    <w:rsid w:val="00B253CE"/>
    <w:rsid w:val="00B25D9C"/>
    <w:rsid w:val="00B27545"/>
    <w:rsid w:val="00B27A33"/>
    <w:rsid w:val="00B27AAD"/>
    <w:rsid w:val="00B31284"/>
    <w:rsid w:val="00B31441"/>
    <w:rsid w:val="00B31959"/>
    <w:rsid w:val="00B31E1D"/>
    <w:rsid w:val="00B320D1"/>
    <w:rsid w:val="00B32AF9"/>
    <w:rsid w:val="00B32BF4"/>
    <w:rsid w:val="00B32D5C"/>
    <w:rsid w:val="00B33A02"/>
    <w:rsid w:val="00B33D8E"/>
    <w:rsid w:val="00B33ED0"/>
    <w:rsid w:val="00B34786"/>
    <w:rsid w:val="00B34CA3"/>
    <w:rsid w:val="00B3505E"/>
    <w:rsid w:val="00B35ABA"/>
    <w:rsid w:val="00B35B59"/>
    <w:rsid w:val="00B35EDF"/>
    <w:rsid w:val="00B36962"/>
    <w:rsid w:val="00B36BAF"/>
    <w:rsid w:val="00B37122"/>
    <w:rsid w:val="00B373A4"/>
    <w:rsid w:val="00B37676"/>
    <w:rsid w:val="00B400DC"/>
    <w:rsid w:val="00B40157"/>
    <w:rsid w:val="00B4036C"/>
    <w:rsid w:val="00B4057B"/>
    <w:rsid w:val="00B4063C"/>
    <w:rsid w:val="00B41748"/>
    <w:rsid w:val="00B41980"/>
    <w:rsid w:val="00B41B79"/>
    <w:rsid w:val="00B41EEA"/>
    <w:rsid w:val="00B426AD"/>
    <w:rsid w:val="00B426CB"/>
    <w:rsid w:val="00B42C3D"/>
    <w:rsid w:val="00B431D1"/>
    <w:rsid w:val="00B4351D"/>
    <w:rsid w:val="00B4367D"/>
    <w:rsid w:val="00B43EB6"/>
    <w:rsid w:val="00B445FD"/>
    <w:rsid w:val="00B4475B"/>
    <w:rsid w:val="00B45850"/>
    <w:rsid w:val="00B458CB"/>
    <w:rsid w:val="00B45A20"/>
    <w:rsid w:val="00B45AE1"/>
    <w:rsid w:val="00B45CF1"/>
    <w:rsid w:val="00B4668C"/>
    <w:rsid w:val="00B468EE"/>
    <w:rsid w:val="00B46CBC"/>
    <w:rsid w:val="00B470F3"/>
    <w:rsid w:val="00B4747F"/>
    <w:rsid w:val="00B478E4"/>
    <w:rsid w:val="00B479AD"/>
    <w:rsid w:val="00B47BBD"/>
    <w:rsid w:val="00B5117A"/>
    <w:rsid w:val="00B51846"/>
    <w:rsid w:val="00B52387"/>
    <w:rsid w:val="00B52712"/>
    <w:rsid w:val="00B52DC5"/>
    <w:rsid w:val="00B52E7E"/>
    <w:rsid w:val="00B531DB"/>
    <w:rsid w:val="00B53F3B"/>
    <w:rsid w:val="00B544A3"/>
    <w:rsid w:val="00B545AA"/>
    <w:rsid w:val="00B546C4"/>
    <w:rsid w:val="00B54710"/>
    <w:rsid w:val="00B5482E"/>
    <w:rsid w:val="00B55672"/>
    <w:rsid w:val="00B56089"/>
    <w:rsid w:val="00B56199"/>
    <w:rsid w:val="00B56811"/>
    <w:rsid w:val="00B57327"/>
    <w:rsid w:val="00B57BBE"/>
    <w:rsid w:val="00B605F4"/>
    <w:rsid w:val="00B61345"/>
    <w:rsid w:val="00B62437"/>
    <w:rsid w:val="00B62602"/>
    <w:rsid w:val="00B62934"/>
    <w:rsid w:val="00B62BBB"/>
    <w:rsid w:val="00B63C53"/>
    <w:rsid w:val="00B63E05"/>
    <w:rsid w:val="00B6415F"/>
    <w:rsid w:val="00B642F5"/>
    <w:rsid w:val="00B6460E"/>
    <w:rsid w:val="00B64FC6"/>
    <w:rsid w:val="00B652B5"/>
    <w:rsid w:val="00B658D7"/>
    <w:rsid w:val="00B65961"/>
    <w:rsid w:val="00B65BA5"/>
    <w:rsid w:val="00B66241"/>
    <w:rsid w:val="00B66A3F"/>
    <w:rsid w:val="00B66C3E"/>
    <w:rsid w:val="00B67089"/>
    <w:rsid w:val="00B671E8"/>
    <w:rsid w:val="00B67A58"/>
    <w:rsid w:val="00B67B4A"/>
    <w:rsid w:val="00B7100D"/>
    <w:rsid w:val="00B7146F"/>
    <w:rsid w:val="00B717B1"/>
    <w:rsid w:val="00B71848"/>
    <w:rsid w:val="00B71DD0"/>
    <w:rsid w:val="00B7278E"/>
    <w:rsid w:val="00B72EEB"/>
    <w:rsid w:val="00B73206"/>
    <w:rsid w:val="00B732F3"/>
    <w:rsid w:val="00B749B8"/>
    <w:rsid w:val="00B75337"/>
    <w:rsid w:val="00B757C7"/>
    <w:rsid w:val="00B75844"/>
    <w:rsid w:val="00B758F0"/>
    <w:rsid w:val="00B75927"/>
    <w:rsid w:val="00B75BC2"/>
    <w:rsid w:val="00B75F29"/>
    <w:rsid w:val="00B76120"/>
    <w:rsid w:val="00B7680B"/>
    <w:rsid w:val="00B768D3"/>
    <w:rsid w:val="00B76943"/>
    <w:rsid w:val="00B76D0D"/>
    <w:rsid w:val="00B76F39"/>
    <w:rsid w:val="00B77083"/>
    <w:rsid w:val="00B771D5"/>
    <w:rsid w:val="00B775CD"/>
    <w:rsid w:val="00B77EC3"/>
    <w:rsid w:val="00B80391"/>
    <w:rsid w:val="00B8083E"/>
    <w:rsid w:val="00B80A60"/>
    <w:rsid w:val="00B80C79"/>
    <w:rsid w:val="00B8112A"/>
    <w:rsid w:val="00B813DC"/>
    <w:rsid w:val="00B8158E"/>
    <w:rsid w:val="00B82A81"/>
    <w:rsid w:val="00B8323E"/>
    <w:rsid w:val="00B83FCE"/>
    <w:rsid w:val="00B8412F"/>
    <w:rsid w:val="00B84B9D"/>
    <w:rsid w:val="00B84F8A"/>
    <w:rsid w:val="00B851B7"/>
    <w:rsid w:val="00B855B5"/>
    <w:rsid w:val="00B85644"/>
    <w:rsid w:val="00B85732"/>
    <w:rsid w:val="00B86073"/>
    <w:rsid w:val="00B86538"/>
    <w:rsid w:val="00B86DFF"/>
    <w:rsid w:val="00B877BF"/>
    <w:rsid w:val="00B90997"/>
    <w:rsid w:val="00B90CA3"/>
    <w:rsid w:val="00B910C3"/>
    <w:rsid w:val="00B912B9"/>
    <w:rsid w:val="00B91590"/>
    <w:rsid w:val="00B93548"/>
    <w:rsid w:val="00B93708"/>
    <w:rsid w:val="00B93B6C"/>
    <w:rsid w:val="00B93FEE"/>
    <w:rsid w:val="00B94D3B"/>
    <w:rsid w:val="00B95394"/>
    <w:rsid w:val="00B955E0"/>
    <w:rsid w:val="00B95950"/>
    <w:rsid w:val="00B95FDA"/>
    <w:rsid w:val="00B96ACD"/>
    <w:rsid w:val="00B96FDC"/>
    <w:rsid w:val="00B9722F"/>
    <w:rsid w:val="00B97263"/>
    <w:rsid w:val="00B97ABD"/>
    <w:rsid w:val="00B97BB7"/>
    <w:rsid w:val="00B97D8D"/>
    <w:rsid w:val="00BA00B6"/>
    <w:rsid w:val="00BA022E"/>
    <w:rsid w:val="00BA07AF"/>
    <w:rsid w:val="00BA0896"/>
    <w:rsid w:val="00BA0AAF"/>
    <w:rsid w:val="00BA11D5"/>
    <w:rsid w:val="00BA13FC"/>
    <w:rsid w:val="00BA191F"/>
    <w:rsid w:val="00BA1C9F"/>
    <w:rsid w:val="00BA1F2B"/>
    <w:rsid w:val="00BA2678"/>
    <w:rsid w:val="00BA3339"/>
    <w:rsid w:val="00BA3A92"/>
    <w:rsid w:val="00BA3FAE"/>
    <w:rsid w:val="00BA4347"/>
    <w:rsid w:val="00BA479D"/>
    <w:rsid w:val="00BA53B3"/>
    <w:rsid w:val="00BA5730"/>
    <w:rsid w:val="00BA5ABC"/>
    <w:rsid w:val="00BA6044"/>
    <w:rsid w:val="00BA75D9"/>
    <w:rsid w:val="00BA7FC4"/>
    <w:rsid w:val="00BB07BF"/>
    <w:rsid w:val="00BB09AB"/>
    <w:rsid w:val="00BB0A4A"/>
    <w:rsid w:val="00BB0CFA"/>
    <w:rsid w:val="00BB0ED3"/>
    <w:rsid w:val="00BB115F"/>
    <w:rsid w:val="00BB1483"/>
    <w:rsid w:val="00BB168A"/>
    <w:rsid w:val="00BB17BE"/>
    <w:rsid w:val="00BB1D1C"/>
    <w:rsid w:val="00BB24C4"/>
    <w:rsid w:val="00BB2865"/>
    <w:rsid w:val="00BB2A6E"/>
    <w:rsid w:val="00BB2D09"/>
    <w:rsid w:val="00BB3223"/>
    <w:rsid w:val="00BB47BA"/>
    <w:rsid w:val="00BB4D76"/>
    <w:rsid w:val="00BB4E58"/>
    <w:rsid w:val="00BB5230"/>
    <w:rsid w:val="00BB52B9"/>
    <w:rsid w:val="00BB5475"/>
    <w:rsid w:val="00BB65DC"/>
    <w:rsid w:val="00BB7391"/>
    <w:rsid w:val="00BB76C4"/>
    <w:rsid w:val="00BB7C76"/>
    <w:rsid w:val="00BC0165"/>
    <w:rsid w:val="00BC01EF"/>
    <w:rsid w:val="00BC0B51"/>
    <w:rsid w:val="00BC0B66"/>
    <w:rsid w:val="00BC0BE7"/>
    <w:rsid w:val="00BC12A5"/>
    <w:rsid w:val="00BC1B06"/>
    <w:rsid w:val="00BC2291"/>
    <w:rsid w:val="00BC24DB"/>
    <w:rsid w:val="00BC2EC7"/>
    <w:rsid w:val="00BC2ECE"/>
    <w:rsid w:val="00BC33B1"/>
    <w:rsid w:val="00BC3DEB"/>
    <w:rsid w:val="00BC3F1E"/>
    <w:rsid w:val="00BC43FF"/>
    <w:rsid w:val="00BC446C"/>
    <w:rsid w:val="00BC533E"/>
    <w:rsid w:val="00BC570B"/>
    <w:rsid w:val="00BC5A46"/>
    <w:rsid w:val="00BC5FE7"/>
    <w:rsid w:val="00BC749F"/>
    <w:rsid w:val="00BD03BC"/>
    <w:rsid w:val="00BD03EB"/>
    <w:rsid w:val="00BD03FB"/>
    <w:rsid w:val="00BD0721"/>
    <w:rsid w:val="00BD0842"/>
    <w:rsid w:val="00BD098E"/>
    <w:rsid w:val="00BD0D56"/>
    <w:rsid w:val="00BD136E"/>
    <w:rsid w:val="00BD1742"/>
    <w:rsid w:val="00BD2380"/>
    <w:rsid w:val="00BD2AA3"/>
    <w:rsid w:val="00BD2AD8"/>
    <w:rsid w:val="00BD3523"/>
    <w:rsid w:val="00BD3675"/>
    <w:rsid w:val="00BD3DEC"/>
    <w:rsid w:val="00BD3FF1"/>
    <w:rsid w:val="00BD4152"/>
    <w:rsid w:val="00BD52EB"/>
    <w:rsid w:val="00BD536A"/>
    <w:rsid w:val="00BD55E8"/>
    <w:rsid w:val="00BD5A81"/>
    <w:rsid w:val="00BD6673"/>
    <w:rsid w:val="00BD68E5"/>
    <w:rsid w:val="00BD6DAC"/>
    <w:rsid w:val="00BD6FA3"/>
    <w:rsid w:val="00BD71AF"/>
    <w:rsid w:val="00BD7383"/>
    <w:rsid w:val="00BE0056"/>
    <w:rsid w:val="00BE0103"/>
    <w:rsid w:val="00BE0767"/>
    <w:rsid w:val="00BE0C7C"/>
    <w:rsid w:val="00BE11B0"/>
    <w:rsid w:val="00BE151C"/>
    <w:rsid w:val="00BE162D"/>
    <w:rsid w:val="00BE17E2"/>
    <w:rsid w:val="00BE1B23"/>
    <w:rsid w:val="00BE1E94"/>
    <w:rsid w:val="00BE2086"/>
    <w:rsid w:val="00BE23D4"/>
    <w:rsid w:val="00BE23DE"/>
    <w:rsid w:val="00BE4610"/>
    <w:rsid w:val="00BE48ED"/>
    <w:rsid w:val="00BE50C9"/>
    <w:rsid w:val="00BE5E44"/>
    <w:rsid w:val="00BE6207"/>
    <w:rsid w:val="00BE630E"/>
    <w:rsid w:val="00BE664C"/>
    <w:rsid w:val="00BE6897"/>
    <w:rsid w:val="00BE7294"/>
    <w:rsid w:val="00BE7AA6"/>
    <w:rsid w:val="00BE7E66"/>
    <w:rsid w:val="00BF01A1"/>
    <w:rsid w:val="00BF05F5"/>
    <w:rsid w:val="00BF06B3"/>
    <w:rsid w:val="00BF0FA2"/>
    <w:rsid w:val="00BF162B"/>
    <w:rsid w:val="00BF17F1"/>
    <w:rsid w:val="00BF280A"/>
    <w:rsid w:val="00BF316B"/>
    <w:rsid w:val="00BF336C"/>
    <w:rsid w:val="00BF35EB"/>
    <w:rsid w:val="00BF3761"/>
    <w:rsid w:val="00BF39E1"/>
    <w:rsid w:val="00BF3FC5"/>
    <w:rsid w:val="00BF4301"/>
    <w:rsid w:val="00BF54F5"/>
    <w:rsid w:val="00BF5F22"/>
    <w:rsid w:val="00BF646F"/>
    <w:rsid w:val="00BF6522"/>
    <w:rsid w:val="00BF6DDD"/>
    <w:rsid w:val="00BF6FE8"/>
    <w:rsid w:val="00BF773F"/>
    <w:rsid w:val="00BF79BE"/>
    <w:rsid w:val="00BF7B56"/>
    <w:rsid w:val="00BF7F78"/>
    <w:rsid w:val="00C01026"/>
    <w:rsid w:val="00C0132D"/>
    <w:rsid w:val="00C025FD"/>
    <w:rsid w:val="00C028FF"/>
    <w:rsid w:val="00C02BC1"/>
    <w:rsid w:val="00C02C4C"/>
    <w:rsid w:val="00C02F0B"/>
    <w:rsid w:val="00C02F41"/>
    <w:rsid w:val="00C043B7"/>
    <w:rsid w:val="00C044A9"/>
    <w:rsid w:val="00C044F4"/>
    <w:rsid w:val="00C05523"/>
    <w:rsid w:val="00C055A0"/>
    <w:rsid w:val="00C05B32"/>
    <w:rsid w:val="00C06167"/>
    <w:rsid w:val="00C06F3A"/>
    <w:rsid w:val="00C07052"/>
    <w:rsid w:val="00C070C2"/>
    <w:rsid w:val="00C073FB"/>
    <w:rsid w:val="00C077B7"/>
    <w:rsid w:val="00C07BA5"/>
    <w:rsid w:val="00C07FE2"/>
    <w:rsid w:val="00C102C1"/>
    <w:rsid w:val="00C10484"/>
    <w:rsid w:val="00C1265F"/>
    <w:rsid w:val="00C12E49"/>
    <w:rsid w:val="00C12F18"/>
    <w:rsid w:val="00C13AA5"/>
    <w:rsid w:val="00C13CC4"/>
    <w:rsid w:val="00C13DE4"/>
    <w:rsid w:val="00C144D9"/>
    <w:rsid w:val="00C14855"/>
    <w:rsid w:val="00C148E7"/>
    <w:rsid w:val="00C1493C"/>
    <w:rsid w:val="00C150B1"/>
    <w:rsid w:val="00C153E7"/>
    <w:rsid w:val="00C15587"/>
    <w:rsid w:val="00C155BA"/>
    <w:rsid w:val="00C15DE7"/>
    <w:rsid w:val="00C15EBD"/>
    <w:rsid w:val="00C165FE"/>
    <w:rsid w:val="00C167D3"/>
    <w:rsid w:val="00C16826"/>
    <w:rsid w:val="00C16869"/>
    <w:rsid w:val="00C16C38"/>
    <w:rsid w:val="00C179DE"/>
    <w:rsid w:val="00C17F3E"/>
    <w:rsid w:val="00C2016F"/>
    <w:rsid w:val="00C2077C"/>
    <w:rsid w:val="00C20DF3"/>
    <w:rsid w:val="00C20E27"/>
    <w:rsid w:val="00C20FF3"/>
    <w:rsid w:val="00C21F04"/>
    <w:rsid w:val="00C22F8E"/>
    <w:rsid w:val="00C23642"/>
    <w:rsid w:val="00C23FE3"/>
    <w:rsid w:val="00C24179"/>
    <w:rsid w:val="00C24959"/>
    <w:rsid w:val="00C24B85"/>
    <w:rsid w:val="00C252DB"/>
    <w:rsid w:val="00C2558B"/>
    <w:rsid w:val="00C255F9"/>
    <w:rsid w:val="00C259AA"/>
    <w:rsid w:val="00C25E77"/>
    <w:rsid w:val="00C26130"/>
    <w:rsid w:val="00C2676A"/>
    <w:rsid w:val="00C26AB5"/>
    <w:rsid w:val="00C27E78"/>
    <w:rsid w:val="00C30662"/>
    <w:rsid w:val="00C3114B"/>
    <w:rsid w:val="00C315D3"/>
    <w:rsid w:val="00C3160F"/>
    <w:rsid w:val="00C318B9"/>
    <w:rsid w:val="00C333CC"/>
    <w:rsid w:val="00C337A9"/>
    <w:rsid w:val="00C33ACF"/>
    <w:rsid w:val="00C34223"/>
    <w:rsid w:val="00C344C7"/>
    <w:rsid w:val="00C34B08"/>
    <w:rsid w:val="00C34C69"/>
    <w:rsid w:val="00C34E79"/>
    <w:rsid w:val="00C34FEC"/>
    <w:rsid w:val="00C355AE"/>
    <w:rsid w:val="00C355E0"/>
    <w:rsid w:val="00C357DF"/>
    <w:rsid w:val="00C35960"/>
    <w:rsid w:val="00C35F83"/>
    <w:rsid w:val="00C3604F"/>
    <w:rsid w:val="00C36AD5"/>
    <w:rsid w:val="00C37BB4"/>
    <w:rsid w:val="00C402E1"/>
    <w:rsid w:val="00C40591"/>
    <w:rsid w:val="00C405BA"/>
    <w:rsid w:val="00C40C2F"/>
    <w:rsid w:val="00C40FDD"/>
    <w:rsid w:val="00C414B4"/>
    <w:rsid w:val="00C417DD"/>
    <w:rsid w:val="00C41BD6"/>
    <w:rsid w:val="00C41C1F"/>
    <w:rsid w:val="00C4200C"/>
    <w:rsid w:val="00C42265"/>
    <w:rsid w:val="00C42266"/>
    <w:rsid w:val="00C42293"/>
    <w:rsid w:val="00C42C12"/>
    <w:rsid w:val="00C42F79"/>
    <w:rsid w:val="00C43939"/>
    <w:rsid w:val="00C43C6C"/>
    <w:rsid w:val="00C43D55"/>
    <w:rsid w:val="00C441BF"/>
    <w:rsid w:val="00C4452D"/>
    <w:rsid w:val="00C456E8"/>
    <w:rsid w:val="00C4574C"/>
    <w:rsid w:val="00C45817"/>
    <w:rsid w:val="00C45D23"/>
    <w:rsid w:val="00C46F84"/>
    <w:rsid w:val="00C470C7"/>
    <w:rsid w:val="00C47989"/>
    <w:rsid w:val="00C504A8"/>
    <w:rsid w:val="00C50825"/>
    <w:rsid w:val="00C51908"/>
    <w:rsid w:val="00C51A58"/>
    <w:rsid w:val="00C521BB"/>
    <w:rsid w:val="00C52D54"/>
    <w:rsid w:val="00C52E8D"/>
    <w:rsid w:val="00C53511"/>
    <w:rsid w:val="00C53DEB"/>
    <w:rsid w:val="00C54116"/>
    <w:rsid w:val="00C542B9"/>
    <w:rsid w:val="00C54A6A"/>
    <w:rsid w:val="00C552AC"/>
    <w:rsid w:val="00C55B52"/>
    <w:rsid w:val="00C55DAD"/>
    <w:rsid w:val="00C55EFD"/>
    <w:rsid w:val="00C55F26"/>
    <w:rsid w:val="00C56262"/>
    <w:rsid w:val="00C56B03"/>
    <w:rsid w:val="00C57347"/>
    <w:rsid w:val="00C57488"/>
    <w:rsid w:val="00C60089"/>
    <w:rsid w:val="00C60504"/>
    <w:rsid w:val="00C60F93"/>
    <w:rsid w:val="00C61084"/>
    <w:rsid w:val="00C6116F"/>
    <w:rsid w:val="00C61200"/>
    <w:rsid w:val="00C6204C"/>
    <w:rsid w:val="00C62797"/>
    <w:rsid w:val="00C62861"/>
    <w:rsid w:val="00C62CD5"/>
    <w:rsid w:val="00C62E34"/>
    <w:rsid w:val="00C64449"/>
    <w:rsid w:val="00C6462D"/>
    <w:rsid w:val="00C648CC"/>
    <w:rsid w:val="00C648CD"/>
    <w:rsid w:val="00C649F7"/>
    <w:rsid w:val="00C65090"/>
    <w:rsid w:val="00C66CE4"/>
    <w:rsid w:val="00C66E78"/>
    <w:rsid w:val="00C679A3"/>
    <w:rsid w:val="00C67ACC"/>
    <w:rsid w:val="00C67D40"/>
    <w:rsid w:val="00C700BF"/>
    <w:rsid w:val="00C70BB1"/>
    <w:rsid w:val="00C70EDA"/>
    <w:rsid w:val="00C70FB3"/>
    <w:rsid w:val="00C7101B"/>
    <w:rsid w:val="00C71364"/>
    <w:rsid w:val="00C7195E"/>
    <w:rsid w:val="00C719F4"/>
    <w:rsid w:val="00C72160"/>
    <w:rsid w:val="00C7327D"/>
    <w:rsid w:val="00C73A13"/>
    <w:rsid w:val="00C741D0"/>
    <w:rsid w:val="00C742AA"/>
    <w:rsid w:val="00C7453A"/>
    <w:rsid w:val="00C7501F"/>
    <w:rsid w:val="00C75442"/>
    <w:rsid w:val="00C76033"/>
    <w:rsid w:val="00C76124"/>
    <w:rsid w:val="00C76795"/>
    <w:rsid w:val="00C768FC"/>
    <w:rsid w:val="00C8041A"/>
    <w:rsid w:val="00C804EF"/>
    <w:rsid w:val="00C80ACD"/>
    <w:rsid w:val="00C81045"/>
    <w:rsid w:val="00C81149"/>
    <w:rsid w:val="00C81408"/>
    <w:rsid w:val="00C81ABE"/>
    <w:rsid w:val="00C82518"/>
    <w:rsid w:val="00C829C4"/>
    <w:rsid w:val="00C82BB5"/>
    <w:rsid w:val="00C830AF"/>
    <w:rsid w:val="00C832EF"/>
    <w:rsid w:val="00C83487"/>
    <w:rsid w:val="00C84D58"/>
    <w:rsid w:val="00C85086"/>
    <w:rsid w:val="00C85589"/>
    <w:rsid w:val="00C8599B"/>
    <w:rsid w:val="00C86068"/>
    <w:rsid w:val="00C865FC"/>
    <w:rsid w:val="00C86F2D"/>
    <w:rsid w:val="00C87387"/>
    <w:rsid w:val="00C87453"/>
    <w:rsid w:val="00C90180"/>
    <w:rsid w:val="00C904F9"/>
    <w:rsid w:val="00C90A3C"/>
    <w:rsid w:val="00C90CD4"/>
    <w:rsid w:val="00C922A8"/>
    <w:rsid w:val="00C92D22"/>
    <w:rsid w:val="00C92D45"/>
    <w:rsid w:val="00C93383"/>
    <w:rsid w:val="00C9361B"/>
    <w:rsid w:val="00C9366D"/>
    <w:rsid w:val="00C938CC"/>
    <w:rsid w:val="00C943A5"/>
    <w:rsid w:val="00C95263"/>
    <w:rsid w:val="00C95C0A"/>
    <w:rsid w:val="00C95D44"/>
    <w:rsid w:val="00C95DCD"/>
    <w:rsid w:val="00C95F52"/>
    <w:rsid w:val="00C97155"/>
    <w:rsid w:val="00C972D5"/>
    <w:rsid w:val="00C97D21"/>
    <w:rsid w:val="00C97DDC"/>
    <w:rsid w:val="00CA00E1"/>
    <w:rsid w:val="00CA02AD"/>
    <w:rsid w:val="00CA0A33"/>
    <w:rsid w:val="00CA0C34"/>
    <w:rsid w:val="00CA1707"/>
    <w:rsid w:val="00CA22D7"/>
    <w:rsid w:val="00CA318C"/>
    <w:rsid w:val="00CA3719"/>
    <w:rsid w:val="00CA37E7"/>
    <w:rsid w:val="00CA3952"/>
    <w:rsid w:val="00CA3F94"/>
    <w:rsid w:val="00CA4CD3"/>
    <w:rsid w:val="00CA5675"/>
    <w:rsid w:val="00CA58B0"/>
    <w:rsid w:val="00CA6436"/>
    <w:rsid w:val="00CA67C6"/>
    <w:rsid w:val="00CA6C76"/>
    <w:rsid w:val="00CA6E88"/>
    <w:rsid w:val="00CA713F"/>
    <w:rsid w:val="00CA756B"/>
    <w:rsid w:val="00CA7ECB"/>
    <w:rsid w:val="00CB0710"/>
    <w:rsid w:val="00CB0AB4"/>
    <w:rsid w:val="00CB1112"/>
    <w:rsid w:val="00CB17E8"/>
    <w:rsid w:val="00CB1ABC"/>
    <w:rsid w:val="00CB1CBA"/>
    <w:rsid w:val="00CB2B02"/>
    <w:rsid w:val="00CB316C"/>
    <w:rsid w:val="00CB36DE"/>
    <w:rsid w:val="00CB424B"/>
    <w:rsid w:val="00CB48F4"/>
    <w:rsid w:val="00CB551C"/>
    <w:rsid w:val="00CB5A44"/>
    <w:rsid w:val="00CB633B"/>
    <w:rsid w:val="00CB6656"/>
    <w:rsid w:val="00CB67C2"/>
    <w:rsid w:val="00CB755C"/>
    <w:rsid w:val="00CB7890"/>
    <w:rsid w:val="00CB7911"/>
    <w:rsid w:val="00CB7E0B"/>
    <w:rsid w:val="00CB7E4A"/>
    <w:rsid w:val="00CC053A"/>
    <w:rsid w:val="00CC0774"/>
    <w:rsid w:val="00CC0BC9"/>
    <w:rsid w:val="00CC119B"/>
    <w:rsid w:val="00CC1D8A"/>
    <w:rsid w:val="00CC2041"/>
    <w:rsid w:val="00CC2D72"/>
    <w:rsid w:val="00CC3C5A"/>
    <w:rsid w:val="00CC5416"/>
    <w:rsid w:val="00CC55A1"/>
    <w:rsid w:val="00CC55CB"/>
    <w:rsid w:val="00CC5AF8"/>
    <w:rsid w:val="00CC5EAF"/>
    <w:rsid w:val="00CC5EC0"/>
    <w:rsid w:val="00CC60F1"/>
    <w:rsid w:val="00CC7499"/>
    <w:rsid w:val="00CC7E0C"/>
    <w:rsid w:val="00CD0165"/>
    <w:rsid w:val="00CD0ED1"/>
    <w:rsid w:val="00CD1624"/>
    <w:rsid w:val="00CD1D7C"/>
    <w:rsid w:val="00CD29EF"/>
    <w:rsid w:val="00CD2AB3"/>
    <w:rsid w:val="00CD2D7F"/>
    <w:rsid w:val="00CD311F"/>
    <w:rsid w:val="00CD3602"/>
    <w:rsid w:val="00CD3811"/>
    <w:rsid w:val="00CD3B32"/>
    <w:rsid w:val="00CD4237"/>
    <w:rsid w:val="00CD46B5"/>
    <w:rsid w:val="00CD4B85"/>
    <w:rsid w:val="00CD5091"/>
    <w:rsid w:val="00CD57E0"/>
    <w:rsid w:val="00CD583E"/>
    <w:rsid w:val="00CD5960"/>
    <w:rsid w:val="00CD5E2B"/>
    <w:rsid w:val="00CD61BC"/>
    <w:rsid w:val="00CD65ED"/>
    <w:rsid w:val="00CD736D"/>
    <w:rsid w:val="00CD7481"/>
    <w:rsid w:val="00CD751D"/>
    <w:rsid w:val="00CD7A28"/>
    <w:rsid w:val="00CD7B1A"/>
    <w:rsid w:val="00CD7CDC"/>
    <w:rsid w:val="00CD7FF2"/>
    <w:rsid w:val="00CE008A"/>
    <w:rsid w:val="00CE0517"/>
    <w:rsid w:val="00CE0A8E"/>
    <w:rsid w:val="00CE0DDD"/>
    <w:rsid w:val="00CE0DF5"/>
    <w:rsid w:val="00CE0E36"/>
    <w:rsid w:val="00CE11E4"/>
    <w:rsid w:val="00CE15AF"/>
    <w:rsid w:val="00CE2011"/>
    <w:rsid w:val="00CE296D"/>
    <w:rsid w:val="00CE2CDF"/>
    <w:rsid w:val="00CE34C2"/>
    <w:rsid w:val="00CE35ED"/>
    <w:rsid w:val="00CE399E"/>
    <w:rsid w:val="00CE3DCE"/>
    <w:rsid w:val="00CE40D3"/>
    <w:rsid w:val="00CE4222"/>
    <w:rsid w:val="00CE4293"/>
    <w:rsid w:val="00CE437E"/>
    <w:rsid w:val="00CE4B4E"/>
    <w:rsid w:val="00CE5424"/>
    <w:rsid w:val="00CE5542"/>
    <w:rsid w:val="00CE5CC5"/>
    <w:rsid w:val="00CE5CEA"/>
    <w:rsid w:val="00CE5D77"/>
    <w:rsid w:val="00CE6220"/>
    <w:rsid w:val="00CE6FEC"/>
    <w:rsid w:val="00CE745A"/>
    <w:rsid w:val="00CE7888"/>
    <w:rsid w:val="00CE7CC3"/>
    <w:rsid w:val="00CF060A"/>
    <w:rsid w:val="00CF0BB8"/>
    <w:rsid w:val="00CF0C6F"/>
    <w:rsid w:val="00CF0DE9"/>
    <w:rsid w:val="00CF14EE"/>
    <w:rsid w:val="00CF19FC"/>
    <w:rsid w:val="00CF1F62"/>
    <w:rsid w:val="00CF309B"/>
    <w:rsid w:val="00CF3A61"/>
    <w:rsid w:val="00CF4542"/>
    <w:rsid w:val="00CF461C"/>
    <w:rsid w:val="00CF475F"/>
    <w:rsid w:val="00CF572F"/>
    <w:rsid w:val="00CF5845"/>
    <w:rsid w:val="00CF5A32"/>
    <w:rsid w:val="00CF62B0"/>
    <w:rsid w:val="00CF6DDB"/>
    <w:rsid w:val="00CF710F"/>
    <w:rsid w:val="00CF716B"/>
    <w:rsid w:val="00CF7B11"/>
    <w:rsid w:val="00D00171"/>
    <w:rsid w:val="00D004F5"/>
    <w:rsid w:val="00D005AB"/>
    <w:rsid w:val="00D00A87"/>
    <w:rsid w:val="00D00BD8"/>
    <w:rsid w:val="00D00D7A"/>
    <w:rsid w:val="00D01284"/>
    <w:rsid w:val="00D01C48"/>
    <w:rsid w:val="00D01DF4"/>
    <w:rsid w:val="00D02176"/>
    <w:rsid w:val="00D0335C"/>
    <w:rsid w:val="00D034AB"/>
    <w:rsid w:val="00D034DD"/>
    <w:rsid w:val="00D0386F"/>
    <w:rsid w:val="00D03D71"/>
    <w:rsid w:val="00D03DC6"/>
    <w:rsid w:val="00D03E89"/>
    <w:rsid w:val="00D041AA"/>
    <w:rsid w:val="00D042B6"/>
    <w:rsid w:val="00D04561"/>
    <w:rsid w:val="00D045B6"/>
    <w:rsid w:val="00D0485E"/>
    <w:rsid w:val="00D0536B"/>
    <w:rsid w:val="00D05403"/>
    <w:rsid w:val="00D055D0"/>
    <w:rsid w:val="00D05F33"/>
    <w:rsid w:val="00D0637F"/>
    <w:rsid w:val="00D06753"/>
    <w:rsid w:val="00D06E5C"/>
    <w:rsid w:val="00D06EE0"/>
    <w:rsid w:val="00D06F1A"/>
    <w:rsid w:val="00D074AE"/>
    <w:rsid w:val="00D1056A"/>
    <w:rsid w:val="00D110E8"/>
    <w:rsid w:val="00D11228"/>
    <w:rsid w:val="00D117C0"/>
    <w:rsid w:val="00D119F6"/>
    <w:rsid w:val="00D1298F"/>
    <w:rsid w:val="00D1312F"/>
    <w:rsid w:val="00D134EA"/>
    <w:rsid w:val="00D134F6"/>
    <w:rsid w:val="00D135EB"/>
    <w:rsid w:val="00D14296"/>
    <w:rsid w:val="00D14BB7"/>
    <w:rsid w:val="00D14E0F"/>
    <w:rsid w:val="00D1562B"/>
    <w:rsid w:val="00D1588C"/>
    <w:rsid w:val="00D15C22"/>
    <w:rsid w:val="00D163A9"/>
    <w:rsid w:val="00D16F11"/>
    <w:rsid w:val="00D175D8"/>
    <w:rsid w:val="00D17676"/>
    <w:rsid w:val="00D176A7"/>
    <w:rsid w:val="00D17BAB"/>
    <w:rsid w:val="00D17C35"/>
    <w:rsid w:val="00D20405"/>
    <w:rsid w:val="00D207FF"/>
    <w:rsid w:val="00D20BD3"/>
    <w:rsid w:val="00D21065"/>
    <w:rsid w:val="00D2120D"/>
    <w:rsid w:val="00D215F1"/>
    <w:rsid w:val="00D22316"/>
    <w:rsid w:val="00D224A3"/>
    <w:rsid w:val="00D23305"/>
    <w:rsid w:val="00D239C5"/>
    <w:rsid w:val="00D23BE5"/>
    <w:rsid w:val="00D2424D"/>
    <w:rsid w:val="00D24E65"/>
    <w:rsid w:val="00D253B3"/>
    <w:rsid w:val="00D26278"/>
    <w:rsid w:val="00D26EFB"/>
    <w:rsid w:val="00D2746E"/>
    <w:rsid w:val="00D2785C"/>
    <w:rsid w:val="00D27A41"/>
    <w:rsid w:val="00D27CBB"/>
    <w:rsid w:val="00D27CBD"/>
    <w:rsid w:val="00D27FE6"/>
    <w:rsid w:val="00D30155"/>
    <w:rsid w:val="00D31D5A"/>
    <w:rsid w:val="00D32C29"/>
    <w:rsid w:val="00D33C80"/>
    <w:rsid w:val="00D3424D"/>
    <w:rsid w:val="00D34510"/>
    <w:rsid w:val="00D348C4"/>
    <w:rsid w:val="00D34BE8"/>
    <w:rsid w:val="00D34CE0"/>
    <w:rsid w:val="00D351A2"/>
    <w:rsid w:val="00D35321"/>
    <w:rsid w:val="00D35716"/>
    <w:rsid w:val="00D35CC7"/>
    <w:rsid w:val="00D35D68"/>
    <w:rsid w:val="00D3625E"/>
    <w:rsid w:val="00D3646E"/>
    <w:rsid w:val="00D367D8"/>
    <w:rsid w:val="00D36B52"/>
    <w:rsid w:val="00D36E4D"/>
    <w:rsid w:val="00D374A8"/>
    <w:rsid w:val="00D375FC"/>
    <w:rsid w:val="00D37D07"/>
    <w:rsid w:val="00D40085"/>
    <w:rsid w:val="00D4053C"/>
    <w:rsid w:val="00D405B7"/>
    <w:rsid w:val="00D40E9D"/>
    <w:rsid w:val="00D418E5"/>
    <w:rsid w:val="00D41A98"/>
    <w:rsid w:val="00D421E3"/>
    <w:rsid w:val="00D4248A"/>
    <w:rsid w:val="00D44795"/>
    <w:rsid w:val="00D44E42"/>
    <w:rsid w:val="00D4553D"/>
    <w:rsid w:val="00D46E87"/>
    <w:rsid w:val="00D47645"/>
    <w:rsid w:val="00D47817"/>
    <w:rsid w:val="00D5015A"/>
    <w:rsid w:val="00D50187"/>
    <w:rsid w:val="00D508CB"/>
    <w:rsid w:val="00D50BBE"/>
    <w:rsid w:val="00D511A0"/>
    <w:rsid w:val="00D51430"/>
    <w:rsid w:val="00D51633"/>
    <w:rsid w:val="00D519E8"/>
    <w:rsid w:val="00D51CE6"/>
    <w:rsid w:val="00D524E5"/>
    <w:rsid w:val="00D52701"/>
    <w:rsid w:val="00D5331A"/>
    <w:rsid w:val="00D53804"/>
    <w:rsid w:val="00D53965"/>
    <w:rsid w:val="00D53F11"/>
    <w:rsid w:val="00D53F9D"/>
    <w:rsid w:val="00D54673"/>
    <w:rsid w:val="00D550D8"/>
    <w:rsid w:val="00D554A5"/>
    <w:rsid w:val="00D561EF"/>
    <w:rsid w:val="00D564FF"/>
    <w:rsid w:val="00D5666D"/>
    <w:rsid w:val="00D56673"/>
    <w:rsid w:val="00D572D0"/>
    <w:rsid w:val="00D5750F"/>
    <w:rsid w:val="00D57ED1"/>
    <w:rsid w:val="00D60360"/>
    <w:rsid w:val="00D60912"/>
    <w:rsid w:val="00D609E1"/>
    <w:rsid w:val="00D60B1F"/>
    <w:rsid w:val="00D60FE7"/>
    <w:rsid w:val="00D6136F"/>
    <w:rsid w:val="00D61FC9"/>
    <w:rsid w:val="00D620B1"/>
    <w:rsid w:val="00D630CE"/>
    <w:rsid w:val="00D630F1"/>
    <w:rsid w:val="00D637AF"/>
    <w:rsid w:val="00D63A88"/>
    <w:rsid w:val="00D6401D"/>
    <w:rsid w:val="00D644CB"/>
    <w:rsid w:val="00D64580"/>
    <w:rsid w:val="00D645D1"/>
    <w:rsid w:val="00D646B4"/>
    <w:rsid w:val="00D6526B"/>
    <w:rsid w:val="00D65333"/>
    <w:rsid w:val="00D65CA1"/>
    <w:rsid w:val="00D660D1"/>
    <w:rsid w:val="00D66621"/>
    <w:rsid w:val="00D66C5C"/>
    <w:rsid w:val="00D674D2"/>
    <w:rsid w:val="00D67A20"/>
    <w:rsid w:val="00D70227"/>
    <w:rsid w:val="00D70ACD"/>
    <w:rsid w:val="00D71255"/>
    <w:rsid w:val="00D718C7"/>
    <w:rsid w:val="00D71FC6"/>
    <w:rsid w:val="00D724D5"/>
    <w:rsid w:val="00D725F0"/>
    <w:rsid w:val="00D725F1"/>
    <w:rsid w:val="00D7296A"/>
    <w:rsid w:val="00D72D79"/>
    <w:rsid w:val="00D72EC3"/>
    <w:rsid w:val="00D73253"/>
    <w:rsid w:val="00D73460"/>
    <w:rsid w:val="00D73947"/>
    <w:rsid w:val="00D73A72"/>
    <w:rsid w:val="00D73FAE"/>
    <w:rsid w:val="00D74B51"/>
    <w:rsid w:val="00D74C39"/>
    <w:rsid w:val="00D74FB8"/>
    <w:rsid w:val="00D754C7"/>
    <w:rsid w:val="00D75BF5"/>
    <w:rsid w:val="00D75DF9"/>
    <w:rsid w:val="00D75E8C"/>
    <w:rsid w:val="00D76A1F"/>
    <w:rsid w:val="00D76A54"/>
    <w:rsid w:val="00D76CB8"/>
    <w:rsid w:val="00D774B7"/>
    <w:rsid w:val="00D7778E"/>
    <w:rsid w:val="00D77E04"/>
    <w:rsid w:val="00D80CB5"/>
    <w:rsid w:val="00D8137D"/>
    <w:rsid w:val="00D8167D"/>
    <w:rsid w:val="00D8197B"/>
    <w:rsid w:val="00D81DE8"/>
    <w:rsid w:val="00D81EBD"/>
    <w:rsid w:val="00D8203F"/>
    <w:rsid w:val="00D82157"/>
    <w:rsid w:val="00D82302"/>
    <w:rsid w:val="00D82578"/>
    <w:rsid w:val="00D8270C"/>
    <w:rsid w:val="00D82773"/>
    <w:rsid w:val="00D83A92"/>
    <w:rsid w:val="00D84748"/>
    <w:rsid w:val="00D84B16"/>
    <w:rsid w:val="00D85DF2"/>
    <w:rsid w:val="00D85E83"/>
    <w:rsid w:val="00D866FE"/>
    <w:rsid w:val="00D86A32"/>
    <w:rsid w:val="00D86D57"/>
    <w:rsid w:val="00D8738B"/>
    <w:rsid w:val="00D876E5"/>
    <w:rsid w:val="00D8770E"/>
    <w:rsid w:val="00D877D7"/>
    <w:rsid w:val="00D87AE8"/>
    <w:rsid w:val="00D87D2C"/>
    <w:rsid w:val="00D90013"/>
    <w:rsid w:val="00D9053B"/>
    <w:rsid w:val="00D90AD6"/>
    <w:rsid w:val="00D911E7"/>
    <w:rsid w:val="00D91F12"/>
    <w:rsid w:val="00D92407"/>
    <w:rsid w:val="00D9251C"/>
    <w:rsid w:val="00D925C8"/>
    <w:rsid w:val="00D92B09"/>
    <w:rsid w:val="00D93864"/>
    <w:rsid w:val="00D938E3"/>
    <w:rsid w:val="00D948ED"/>
    <w:rsid w:val="00D94B83"/>
    <w:rsid w:val="00D94CE9"/>
    <w:rsid w:val="00D94FE8"/>
    <w:rsid w:val="00D95243"/>
    <w:rsid w:val="00D95258"/>
    <w:rsid w:val="00D954F1"/>
    <w:rsid w:val="00D959DD"/>
    <w:rsid w:val="00D96AFC"/>
    <w:rsid w:val="00D96B00"/>
    <w:rsid w:val="00D96EA8"/>
    <w:rsid w:val="00D96FEE"/>
    <w:rsid w:val="00D97490"/>
    <w:rsid w:val="00D976AA"/>
    <w:rsid w:val="00D97EB7"/>
    <w:rsid w:val="00DA0826"/>
    <w:rsid w:val="00DA0DFD"/>
    <w:rsid w:val="00DA17D5"/>
    <w:rsid w:val="00DA1EDA"/>
    <w:rsid w:val="00DA2138"/>
    <w:rsid w:val="00DA2B7F"/>
    <w:rsid w:val="00DA2C65"/>
    <w:rsid w:val="00DA3386"/>
    <w:rsid w:val="00DA36BE"/>
    <w:rsid w:val="00DA375B"/>
    <w:rsid w:val="00DA38BD"/>
    <w:rsid w:val="00DA3B30"/>
    <w:rsid w:val="00DA449E"/>
    <w:rsid w:val="00DA4522"/>
    <w:rsid w:val="00DA46AE"/>
    <w:rsid w:val="00DA5C4B"/>
    <w:rsid w:val="00DA5DBA"/>
    <w:rsid w:val="00DA63FF"/>
    <w:rsid w:val="00DA7546"/>
    <w:rsid w:val="00DA7BF0"/>
    <w:rsid w:val="00DA7FA6"/>
    <w:rsid w:val="00DA7FCB"/>
    <w:rsid w:val="00DB0054"/>
    <w:rsid w:val="00DB04BB"/>
    <w:rsid w:val="00DB09A5"/>
    <w:rsid w:val="00DB0D9D"/>
    <w:rsid w:val="00DB1179"/>
    <w:rsid w:val="00DB139C"/>
    <w:rsid w:val="00DB1942"/>
    <w:rsid w:val="00DB2343"/>
    <w:rsid w:val="00DB2BDF"/>
    <w:rsid w:val="00DB34D1"/>
    <w:rsid w:val="00DB368C"/>
    <w:rsid w:val="00DB38A8"/>
    <w:rsid w:val="00DB38C0"/>
    <w:rsid w:val="00DB3F77"/>
    <w:rsid w:val="00DB49A2"/>
    <w:rsid w:val="00DB51FF"/>
    <w:rsid w:val="00DB5935"/>
    <w:rsid w:val="00DB5E9D"/>
    <w:rsid w:val="00DB70B3"/>
    <w:rsid w:val="00DB787E"/>
    <w:rsid w:val="00DC003D"/>
    <w:rsid w:val="00DC0918"/>
    <w:rsid w:val="00DC0AA9"/>
    <w:rsid w:val="00DC0C30"/>
    <w:rsid w:val="00DC0F9F"/>
    <w:rsid w:val="00DC0FCD"/>
    <w:rsid w:val="00DC1B1E"/>
    <w:rsid w:val="00DC24A3"/>
    <w:rsid w:val="00DC268E"/>
    <w:rsid w:val="00DC3398"/>
    <w:rsid w:val="00DC37AE"/>
    <w:rsid w:val="00DC3B18"/>
    <w:rsid w:val="00DC4060"/>
    <w:rsid w:val="00DC438E"/>
    <w:rsid w:val="00DC4850"/>
    <w:rsid w:val="00DC4D45"/>
    <w:rsid w:val="00DC4E2A"/>
    <w:rsid w:val="00DC4EA4"/>
    <w:rsid w:val="00DC50E4"/>
    <w:rsid w:val="00DC5136"/>
    <w:rsid w:val="00DC5A35"/>
    <w:rsid w:val="00DC5E09"/>
    <w:rsid w:val="00DC6860"/>
    <w:rsid w:val="00DC68C7"/>
    <w:rsid w:val="00DC69DC"/>
    <w:rsid w:val="00DC6A4F"/>
    <w:rsid w:val="00DC6BEF"/>
    <w:rsid w:val="00DC7819"/>
    <w:rsid w:val="00DC7ACB"/>
    <w:rsid w:val="00DD036F"/>
    <w:rsid w:val="00DD0457"/>
    <w:rsid w:val="00DD0A9A"/>
    <w:rsid w:val="00DD1133"/>
    <w:rsid w:val="00DD18CD"/>
    <w:rsid w:val="00DD1D43"/>
    <w:rsid w:val="00DD1DEE"/>
    <w:rsid w:val="00DD1E7E"/>
    <w:rsid w:val="00DD2329"/>
    <w:rsid w:val="00DD2600"/>
    <w:rsid w:val="00DD29F3"/>
    <w:rsid w:val="00DD2D42"/>
    <w:rsid w:val="00DD2D64"/>
    <w:rsid w:val="00DD2E45"/>
    <w:rsid w:val="00DD345E"/>
    <w:rsid w:val="00DD3BA3"/>
    <w:rsid w:val="00DD3C6E"/>
    <w:rsid w:val="00DD4381"/>
    <w:rsid w:val="00DD4B64"/>
    <w:rsid w:val="00DD4C56"/>
    <w:rsid w:val="00DD585E"/>
    <w:rsid w:val="00DD5E34"/>
    <w:rsid w:val="00DD5F1E"/>
    <w:rsid w:val="00DD619E"/>
    <w:rsid w:val="00DD687F"/>
    <w:rsid w:val="00DD6E79"/>
    <w:rsid w:val="00DD7687"/>
    <w:rsid w:val="00DE00A7"/>
    <w:rsid w:val="00DE07BE"/>
    <w:rsid w:val="00DE089A"/>
    <w:rsid w:val="00DE0CAC"/>
    <w:rsid w:val="00DE1406"/>
    <w:rsid w:val="00DE15C8"/>
    <w:rsid w:val="00DE2D40"/>
    <w:rsid w:val="00DE3319"/>
    <w:rsid w:val="00DE348A"/>
    <w:rsid w:val="00DE36E4"/>
    <w:rsid w:val="00DE38F4"/>
    <w:rsid w:val="00DE3B35"/>
    <w:rsid w:val="00DE43EF"/>
    <w:rsid w:val="00DE4700"/>
    <w:rsid w:val="00DE4BFF"/>
    <w:rsid w:val="00DE4FA9"/>
    <w:rsid w:val="00DE50C8"/>
    <w:rsid w:val="00DE5912"/>
    <w:rsid w:val="00DE5C0A"/>
    <w:rsid w:val="00DE5FFB"/>
    <w:rsid w:val="00DE625C"/>
    <w:rsid w:val="00DE62B6"/>
    <w:rsid w:val="00DE68C1"/>
    <w:rsid w:val="00DE6DB9"/>
    <w:rsid w:val="00DE75F1"/>
    <w:rsid w:val="00DE7E93"/>
    <w:rsid w:val="00DE7ED3"/>
    <w:rsid w:val="00DF00A4"/>
    <w:rsid w:val="00DF020B"/>
    <w:rsid w:val="00DF0269"/>
    <w:rsid w:val="00DF0782"/>
    <w:rsid w:val="00DF08C9"/>
    <w:rsid w:val="00DF0BE0"/>
    <w:rsid w:val="00DF0DB2"/>
    <w:rsid w:val="00DF0DF7"/>
    <w:rsid w:val="00DF1592"/>
    <w:rsid w:val="00DF16E7"/>
    <w:rsid w:val="00DF1B51"/>
    <w:rsid w:val="00DF211F"/>
    <w:rsid w:val="00DF2864"/>
    <w:rsid w:val="00DF292F"/>
    <w:rsid w:val="00DF2BFB"/>
    <w:rsid w:val="00DF2D5F"/>
    <w:rsid w:val="00DF2E4C"/>
    <w:rsid w:val="00DF2F49"/>
    <w:rsid w:val="00DF2F6B"/>
    <w:rsid w:val="00DF3492"/>
    <w:rsid w:val="00DF3661"/>
    <w:rsid w:val="00DF448F"/>
    <w:rsid w:val="00DF4FD4"/>
    <w:rsid w:val="00DF5581"/>
    <w:rsid w:val="00DF56F1"/>
    <w:rsid w:val="00DF5741"/>
    <w:rsid w:val="00DF585B"/>
    <w:rsid w:val="00DF5F16"/>
    <w:rsid w:val="00DF64A5"/>
    <w:rsid w:val="00DF677A"/>
    <w:rsid w:val="00DF6C2A"/>
    <w:rsid w:val="00DF71CB"/>
    <w:rsid w:val="00DF779A"/>
    <w:rsid w:val="00E00517"/>
    <w:rsid w:val="00E005B3"/>
    <w:rsid w:val="00E00BBC"/>
    <w:rsid w:val="00E00E87"/>
    <w:rsid w:val="00E00FBB"/>
    <w:rsid w:val="00E01283"/>
    <w:rsid w:val="00E01775"/>
    <w:rsid w:val="00E01B41"/>
    <w:rsid w:val="00E02376"/>
    <w:rsid w:val="00E03356"/>
    <w:rsid w:val="00E035E7"/>
    <w:rsid w:val="00E03BBA"/>
    <w:rsid w:val="00E04206"/>
    <w:rsid w:val="00E04450"/>
    <w:rsid w:val="00E0451B"/>
    <w:rsid w:val="00E04894"/>
    <w:rsid w:val="00E048E6"/>
    <w:rsid w:val="00E04F33"/>
    <w:rsid w:val="00E05231"/>
    <w:rsid w:val="00E05317"/>
    <w:rsid w:val="00E058ED"/>
    <w:rsid w:val="00E05BB2"/>
    <w:rsid w:val="00E05DE0"/>
    <w:rsid w:val="00E05F16"/>
    <w:rsid w:val="00E06B55"/>
    <w:rsid w:val="00E06C13"/>
    <w:rsid w:val="00E06FB6"/>
    <w:rsid w:val="00E070BF"/>
    <w:rsid w:val="00E07E91"/>
    <w:rsid w:val="00E10349"/>
    <w:rsid w:val="00E10B01"/>
    <w:rsid w:val="00E10D47"/>
    <w:rsid w:val="00E11081"/>
    <w:rsid w:val="00E116DE"/>
    <w:rsid w:val="00E11795"/>
    <w:rsid w:val="00E12185"/>
    <w:rsid w:val="00E122BF"/>
    <w:rsid w:val="00E123A1"/>
    <w:rsid w:val="00E13050"/>
    <w:rsid w:val="00E13721"/>
    <w:rsid w:val="00E13CC2"/>
    <w:rsid w:val="00E1488D"/>
    <w:rsid w:val="00E15620"/>
    <w:rsid w:val="00E15E5F"/>
    <w:rsid w:val="00E1608A"/>
    <w:rsid w:val="00E16224"/>
    <w:rsid w:val="00E16916"/>
    <w:rsid w:val="00E169F2"/>
    <w:rsid w:val="00E176EA"/>
    <w:rsid w:val="00E20495"/>
    <w:rsid w:val="00E205BC"/>
    <w:rsid w:val="00E20842"/>
    <w:rsid w:val="00E208D3"/>
    <w:rsid w:val="00E20A62"/>
    <w:rsid w:val="00E20D41"/>
    <w:rsid w:val="00E20DCA"/>
    <w:rsid w:val="00E21928"/>
    <w:rsid w:val="00E2238D"/>
    <w:rsid w:val="00E2293A"/>
    <w:rsid w:val="00E22D3B"/>
    <w:rsid w:val="00E22EE0"/>
    <w:rsid w:val="00E23141"/>
    <w:rsid w:val="00E2341C"/>
    <w:rsid w:val="00E239AE"/>
    <w:rsid w:val="00E24708"/>
    <w:rsid w:val="00E2498A"/>
    <w:rsid w:val="00E249B7"/>
    <w:rsid w:val="00E24C42"/>
    <w:rsid w:val="00E25362"/>
    <w:rsid w:val="00E25ED1"/>
    <w:rsid w:val="00E26626"/>
    <w:rsid w:val="00E26F23"/>
    <w:rsid w:val="00E27623"/>
    <w:rsid w:val="00E27683"/>
    <w:rsid w:val="00E278AD"/>
    <w:rsid w:val="00E27A80"/>
    <w:rsid w:val="00E300ED"/>
    <w:rsid w:val="00E309BA"/>
    <w:rsid w:val="00E30A34"/>
    <w:rsid w:val="00E30EF7"/>
    <w:rsid w:val="00E30FE6"/>
    <w:rsid w:val="00E310AC"/>
    <w:rsid w:val="00E311D0"/>
    <w:rsid w:val="00E313F6"/>
    <w:rsid w:val="00E323CA"/>
    <w:rsid w:val="00E327A8"/>
    <w:rsid w:val="00E32BC7"/>
    <w:rsid w:val="00E32C0E"/>
    <w:rsid w:val="00E32DF1"/>
    <w:rsid w:val="00E32F33"/>
    <w:rsid w:val="00E32FB7"/>
    <w:rsid w:val="00E3317B"/>
    <w:rsid w:val="00E332F4"/>
    <w:rsid w:val="00E33407"/>
    <w:rsid w:val="00E3474C"/>
    <w:rsid w:val="00E34898"/>
    <w:rsid w:val="00E34AC4"/>
    <w:rsid w:val="00E35832"/>
    <w:rsid w:val="00E35A9A"/>
    <w:rsid w:val="00E35DA1"/>
    <w:rsid w:val="00E36520"/>
    <w:rsid w:val="00E3654B"/>
    <w:rsid w:val="00E366EE"/>
    <w:rsid w:val="00E36D73"/>
    <w:rsid w:val="00E37753"/>
    <w:rsid w:val="00E379C2"/>
    <w:rsid w:val="00E37E2B"/>
    <w:rsid w:val="00E37F19"/>
    <w:rsid w:val="00E402D9"/>
    <w:rsid w:val="00E40328"/>
    <w:rsid w:val="00E404FB"/>
    <w:rsid w:val="00E41173"/>
    <w:rsid w:val="00E411CD"/>
    <w:rsid w:val="00E416AA"/>
    <w:rsid w:val="00E41B73"/>
    <w:rsid w:val="00E41FF2"/>
    <w:rsid w:val="00E42349"/>
    <w:rsid w:val="00E4296A"/>
    <w:rsid w:val="00E429B2"/>
    <w:rsid w:val="00E429B5"/>
    <w:rsid w:val="00E429DF"/>
    <w:rsid w:val="00E42B71"/>
    <w:rsid w:val="00E433FF"/>
    <w:rsid w:val="00E434B4"/>
    <w:rsid w:val="00E435FE"/>
    <w:rsid w:val="00E438F7"/>
    <w:rsid w:val="00E43A28"/>
    <w:rsid w:val="00E43AF2"/>
    <w:rsid w:val="00E43EEA"/>
    <w:rsid w:val="00E440CA"/>
    <w:rsid w:val="00E44C8C"/>
    <w:rsid w:val="00E4531A"/>
    <w:rsid w:val="00E454F7"/>
    <w:rsid w:val="00E45EC7"/>
    <w:rsid w:val="00E4681A"/>
    <w:rsid w:val="00E47C9E"/>
    <w:rsid w:val="00E47DB5"/>
    <w:rsid w:val="00E50454"/>
    <w:rsid w:val="00E50A02"/>
    <w:rsid w:val="00E50A88"/>
    <w:rsid w:val="00E50C3B"/>
    <w:rsid w:val="00E50C40"/>
    <w:rsid w:val="00E50C67"/>
    <w:rsid w:val="00E51184"/>
    <w:rsid w:val="00E51347"/>
    <w:rsid w:val="00E51600"/>
    <w:rsid w:val="00E5192E"/>
    <w:rsid w:val="00E521EC"/>
    <w:rsid w:val="00E522AB"/>
    <w:rsid w:val="00E52368"/>
    <w:rsid w:val="00E5259A"/>
    <w:rsid w:val="00E52635"/>
    <w:rsid w:val="00E52B5A"/>
    <w:rsid w:val="00E52B70"/>
    <w:rsid w:val="00E52E0E"/>
    <w:rsid w:val="00E533CA"/>
    <w:rsid w:val="00E535B0"/>
    <w:rsid w:val="00E53C54"/>
    <w:rsid w:val="00E53CF1"/>
    <w:rsid w:val="00E5434A"/>
    <w:rsid w:val="00E548B4"/>
    <w:rsid w:val="00E54D98"/>
    <w:rsid w:val="00E54EB6"/>
    <w:rsid w:val="00E552CA"/>
    <w:rsid w:val="00E55574"/>
    <w:rsid w:val="00E5565F"/>
    <w:rsid w:val="00E55845"/>
    <w:rsid w:val="00E55E9D"/>
    <w:rsid w:val="00E564BE"/>
    <w:rsid w:val="00E56510"/>
    <w:rsid w:val="00E57006"/>
    <w:rsid w:val="00E57B06"/>
    <w:rsid w:val="00E61004"/>
    <w:rsid w:val="00E61863"/>
    <w:rsid w:val="00E6210B"/>
    <w:rsid w:val="00E625D4"/>
    <w:rsid w:val="00E62AED"/>
    <w:rsid w:val="00E62DEC"/>
    <w:rsid w:val="00E638DC"/>
    <w:rsid w:val="00E63C37"/>
    <w:rsid w:val="00E64154"/>
    <w:rsid w:val="00E64178"/>
    <w:rsid w:val="00E64705"/>
    <w:rsid w:val="00E64978"/>
    <w:rsid w:val="00E64E04"/>
    <w:rsid w:val="00E64EC6"/>
    <w:rsid w:val="00E654AE"/>
    <w:rsid w:val="00E655AD"/>
    <w:rsid w:val="00E66112"/>
    <w:rsid w:val="00E66139"/>
    <w:rsid w:val="00E662DD"/>
    <w:rsid w:val="00E6658F"/>
    <w:rsid w:val="00E66612"/>
    <w:rsid w:val="00E66A14"/>
    <w:rsid w:val="00E66A5F"/>
    <w:rsid w:val="00E66EFD"/>
    <w:rsid w:val="00E6730A"/>
    <w:rsid w:val="00E6787F"/>
    <w:rsid w:val="00E67FD4"/>
    <w:rsid w:val="00E70302"/>
    <w:rsid w:val="00E70A8A"/>
    <w:rsid w:val="00E70AFC"/>
    <w:rsid w:val="00E70DC7"/>
    <w:rsid w:val="00E7141D"/>
    <w:rsid w:val="00E7178B"/>
    <w:rsid w:val="00E71B44"/>
    <w:rsid w:val="00E71BB9"/>
    <w:rsid w:val="00E71E9C"/>
    <w:rsid w:val="00E71FEA"/>
    <w:rsid w:val="00E721C3"/>
    <w:rsid w:val="00E72467"/>
    <w:rsid w:val="00E725DF"/>
    <w:rsid w:val="00E72A6F"/>
    <w:rsid w:val="00E73637"/>
    <w:rsid w:val="00E750F9"/>
    <w:rsid w:val="00E7515F"/>
    <w:rsid w:val="00E766DF"/>
    <w:rsid w:val="00E77BC2"/>
    <w:rsid w:val="00E77BF4"/>
    <w:rsid w:val="00E77D8E"/>
    <w:rsid w:val="00E800D9"/>
    <w:rsid w:val="00E804AB"/>
    <w:rsid w:val="00E8055A"/>
    <w:rsid w:val="00E8096C"/>
    <w:rsid w:val="00E810E0"/>
    <w:rsid w:val="00E81278"/>
    <w:rsid w:val="00E81293"/>
    <w:rsid w:val="00E81581"/>
    <w:rsid w:val="00E81B89"/>
    <w:rsid w:val="00E81D34"/>
    <w:rsid w:val="00E81DC3"/>
    <w:rsid w:val="00E81E96"/>
    <w:rsid w:val="00E82102"/>
    <w:rsid w:val="00E839FF"/>
    <w:rsid w:val="00E83D60"/>
    <w:rsid w:val="00E84274"/>
    <w:rsid w:val="00E84483"/>
    <w:rsid w:val="00E84854"/>
    <w:rsid w:val="00E84AA8"/>
    <w:rsid w:val="00E84ABC"/>
    <w:rsid w:val="00E84C31"/>
    <w:rsid w:val="00E85D37"/>
    <w:rsid w:val="00E85ED2"/>
    <w:rsid w:val="00E85FC8"/>
    <w:rsid w:val="00E868E5"/>
    <w:rsid w:val="00E87AB7"/>
    <w:rsid w:val="00E87E4B"/>
    <w:rsid w:val="00E87FED"/>
    <w:rsid w:val="00E9005C"/>
    <w:rsid w:val="00E9050A"/>
    <w:rsid w:val="00E9073A"/>
    <w:rsid w:val="00E90982"/>
    <w:rsid w:val="00E90C19"/>
    <w:rsid w:val="00E90EE6"/>
    <w:rsid w:val="00E91271"/>
    <w:rsid w:val="00E918B6"/>
    <w:rsid w:val="00E91A53"/>
    <w:rsid w:val="00E9249E"/>
    <w:rsid w:val="00E924FB"/>
    <w:rsid w:val="00E9256B"/>
    <w:rsid w:val="00E93302"/>
    <w:rsid w:val="00E9486D"/>
    <w:rsid w:val="00E94C3F"/>
    <w:rsid w:val="00E94CC4"/>
    <w:rsid w:val="00E9548C"/>
    <w:rsid w:val="00E956F3"/>
    <w:rsid w:val="00E96CB3"/>
    <w:rsid w:val="00E96E88"/>
    <w:rsid w:val="00E97024"/>
    <w:rsid w:val="00E97964"/>
    <w:rsid w:val="00E97BF8"/>
    <w:rsid w:val="00EA00CE"/>
    <w:rsid w:val="00EA0217"/>
    <w:rsid w:val="00EA05F1"/>
    <w:rsid w:val="00EA0F62"/>
    <w:rsid w:val="00EA100C"/>
    <w:rsid w:val="00EA2130"/>
    <w:rsid w:val="00EA2263"/>
    <w:rsid w:val="00EA35C5"/>
    <w:rsid w:val="00EA382D"/>
    <w:rsid w:val="00EA3BC7"/>
    <w:rsid w:val="00EA3C00"/>
    <w:rsid w:val="00EA3D09"/>
    <w:rsid w:val="00EA404A"/>
    <w:rsid w:val="00EA4085"/>
    <w:rsid w:val="00EA40DB"/>
    <w:rsid w:val="00EA438B"/>
    <w:rsid w:val="00EA451C"/>
    <w:rsid w:val="00EA460F"/>
    <w:rsid w:val="00EA4B80"/>
    <w:rsid w:val="00EA4EAC"/>
    <w:rsid w:val="00EA53DF"/>
    <w:rsid w:val="00EA5CEF"/>
    <w:rsid w:val="00EA5D2B"/>
    <w:rsid w:val="00EA6123"/>
    <w:rsid w:val="00EA67FE"/>
    <w:rsid w:val="00EA6E4A"/>
    <w:rsid w:val="00EA7744"/>
    <w:rsid w:val="00EA78DC"/>
    <w:rsid w:val="00EB0051"/>
    <w:rsid w:val="00EB0516"/>
    <w:rsid w:val="00EB0613"/>
    <w:rsid w:val="00EB0696"/>
    <w:rsid w:val="00EB0923"/>
    <w:rsid w:val="00EB0C77"/>
    <w:rsid w:val="00EB0F83"/>
    <w:rsid w:val="00EB23B5"/>
    <w:rsid w:val="00EB2895"/>
    <w:rsid w:val="00EB333C"/>
    <w:rsid w:val="00EB3A1F"/>
    <w:rsid w:val="00EB3AA0"/>
    <w:rsid w:val="00EB3E40"/>
    <w:rsid w:val="00EB3E8A"/>
    <w:rsid w:val="00EB4095"/>
    <w:rsid w:val="00EB4359"/>
    <w:rsid w:val="00EB4435"/>
    <w:rsid w:val="00EB4449"/>
    <w:rsid w:val="00EB4F90"/>
    <w:rsid w:val="00EB50D2"/>
    <w:rsid w:val="00EB5303"/>
    <w:rsid w:val="00EB552E"/>
    <w:rsid w:val="00EB598D"/>
    <w:rsid w:val="00EB5D48"/>
    <w:rsid w:val="00EB629B"/>
    <w:rsid w:val="00EB6546"/>
    <w:rsid w:val="00EB682F"/>
    <w:rsid w:val="00EB6B18"/>
    <w:rsid w:val="00EB6F32"/>
    <w:rsid w:val="00EB7034"/>
    <w:rsid w:val="00EB7118"/>
    <w:rsid w:val="00EB7704"/>
    <w:rsid w:val="00EB7F6D"/>
    <w:rsid w:val="00EC05F8"/>
    <w:rsid w:val="00EC066C"/>
    <w:rsid w:val="00EC08BF"/>
    <w:rsid w:val="00EC1524"/>
    <w:rsid w:val="00EC1D5E"/>
    <w:rsid w:val="00EC2A34"/>
    <w:rsid w:val="00EC2C8A"/>
    <w:rsid w:val="00EC2CA0"/>
    <w:rsid w:val="00EC32CA"/>
    <w:rsid w:val="00EC3550"/>
    <w:rsid w:val="00EC36DA"/>
    <w:rsid w:val="00EC3971"/>
    <w:rsid w:val="00EC3A5A"/>
    <w:rsid w:val="00EC3B68"/>
    <w:rsid w:val="00EC3FB3"/>
    <w:rsid w:val="00EC444F"/>
    <w:rsid w:val="00EC460F"/>
    <w:rsid w:val="00EC4D74"/>
    <w:rsid w:val="00EC51E9"/>
    <w:rsid w:val="00EC5DFD"/>
    <w:rsid w:val="00EC6015"/>
    <w:rsid w:val="00EC6455"/>
    <w:rsid w:val="00EC6581"/>
    <w:rsid w:val="00EC6A52"/>
    <w:rsid w:val="00EC6BEC"/>
    <w:rsid w:val="00EC6E0E"/>
    <w:rsid w:val="00EC74C5"/>
    <w:rsid w:val="00EC7DDB"/>
    <w:rsid w:val="00EC7FE3"/>
    <w:rsid w:val="00ED0077"/>
    <w:rsid w:val="00ED075B"/>
    <w:rsid w:val="00ED087A"/>
    <w:rsid w:val="00ED0B37"/>
    <w:rsid w:val="00ED159F"/>
    <w:rsid w:val="00ED17D6"/>
    <w:rsid w:val="00ED17F3"/>
    <w:rsid w:val="00ED1843"/>
    <w:rsid w:val="00ED2D91"/>
    <w:rsid w:val="00ED2E5B"/>
    <w:rsid w:val="00ED38AF"/>
    <w:rsid w:val="00ED38C7"/>
    <w:rsid w:val="00ED3DC5"/>
    <w:rsid w:val="00ED3EA6"/>
    <w:rsid w:val="00ED3F62"/>
    <w:rsid w:val="00ED4920"/>
    <w:rsid w:val="00ED4DF0"/>
    <w:rsid w:val="00ED5721"/>
    <w:rsid w:val="00ED5940"/>
    <w:rsid w:val="00ED5B8F"/>
    <w:rsid w:val="00ED5C93"/>
    <w:rsid w:val="00ED5EA2"/>
    <w:rsid w:val="00ED61F1"/>
    <w:rsid w:val="00ED6427"/>
    <w:rsid w:val="00ED6B59"/>
    <w:rsid w:val="00ED6E6A"/>
    <w:rsid w:val="00ED6FA7"/>
    <w:rsid w:val="00ED72FD"/>
    <w:rsid w:val="00ED78DE"/>
    <w:rsid w:val="00ED7AD9"/>
    <w:rsid w:val="00ED7EF0"/>
    <w:rsid w:val="00EE05EB"/>
    <w:rsid w:val="00EE0813"/>
    <w:rsid w:val="00EE13BA"/>
    <w:rsid w:val="00EE17CC"/>
    <w:rsid w:val="00EE2EB7"/>
    <w:rsid w:val="00EE4CC5"/>
    <w:rsid w:val="00EE5884"/>
    <w:rsid w:val="00EE59A8"/>
    <w:rsid w:val="00EE5E0D"/>
    <w:rsid w:val="00EE642E"/>
    <w:rsid w:val="00EE646B"/>
    <w:rsid w:val="00EE6EA8"/>
    <w:rsid w:val="00EE6EBF"/>
    <w:rsid w:val="00EE754C"/>
    <w:rsid w:val="00EE7799"/>
    <w:rsid w:val="00EE791F"/>
    <w:rsid w:val="00EF0166"/>
    <w:rsid w:val="00EF0188"/>
    <w:rsid w:val="00EF13EB"/>
    <w:rsid w:val="00EF15B2"/>
    <w:rsid w:val="00EF15D4"/>
    <w:rsid w:val="00EF1A75"/>
    <w:rsid w:val="00EF1E36"/>
    <w:rsid w:val="00EF1EEE"/>
    <w:rsid w:val="00EF25C9"/>
    <w:rsid w:val="00EF26C7"/>
    <w:rsid w:val="00EF2C48"/>
    <w:rsid w:val="00EF2CFE"/>
    <w:rsid w:val="00EF2D05"/>
    <w:rsid w:val="00EF33BA"/>
    <w:rsid w:val="00EF34D7"/>
    <w:rsid w:val="00EF34E4"/>
    <w:rsid w:val="00EF4336"/>
    <w:rsid w:val="00EF4AD6"/>
    <w:rsid w:val="00EF4D9B"/>
    <w:rsid w:val="00EF4DC7"/>
    <w:rsid w:val="00EF50A5"/>
    <w:rsid w:val="00EF51A5"/>
    <w:rsid w:val="00EF531D"/>
    <w:rsid w:val="00EF5D32"/>
    <w:rsid w:val="00EF5E14"/>
    <w:rsid w:val="00EF6243"/>
    <w:rsid w:val="00EF6256"/>
    <w:rsid w:val="00EF6498"/>
    <w:rsid w:val="00EF709A"/>
    <w:rsid w:val="00EF754C"/>
    <w:rsid w:val="00EF7983"/>
    <w:rsid w:val="00EF7F99"/>
    <w:rsid w:val="00F00120"/>
    <w:rsid w:val="00F0065B"/>
    <w:rsid w:val="00F00DA9"/>
    <w:rsid w:val="00F011F0"/>
    <w:rsid w:val="00F0138B"/>
    <w:rsid w:val="00F018C0"/>
    <w:rsid w:val="00F020E2"/>
    <w:rsid w:val="00F02E6F"/>
    <w:rsid w:val="00F02F29"/>
    <w:rsid w:val="00F02F55"/>
    <w:rsid w:val="00F03292"/>
    <w:rsid w:val="00F039D7"/>
    <w:rsid w:val="00F0435B"/>
    <w:rsid w:val="00F05069"/>
    <w:rsid w:val="00F05114"/>
    <w:rsid w:val="00F053FA"/>
    <w:rsid w:val="00F05624"/>
    <w:rsid w:val="00F0571F"/>
    <w:rsid w:val="00F05D26"/>
    <w:rsid w:val="00F05FFC"/>
    <w:rsid w:val="00F06760"/>
    <w:rsid w:val="00F067EF"/>
    <w:rsid w:val="00F06BC1"/>
    <w:rsid w:val="00F06DE0"/>
    <w:rsid w:val="00F079CF"/>
    <w:rsid w:val="00F102FE"/>
    <w:rsid w:val="00F10BA5"/>
    <w:rsid w:val="00F10F57"/>
    <w:rsid w:val="00F111EF"/>
    <w:rsid w:val="00F11EA2"/>
    <w:rsid w:val="00F12127"/>
    <w:rsid w:val="00F1292D"/>
    <w:rsid w:val="00F12EBC"/>
    <w:rsid w:val="00F13267"/>
    <w:rsid w:val="00F13660"/>
    <w:rsid w:val="00F13E37"/>
    <w:rsid w:val="00F14274"/>
    <w:rsid w:val="00F14CCF"/>
    <w:rsid w:val="00F155A8"/>
    <w:rsid w:val="00F157BC"/>
    <w:rsid w:val="00F15A15"/>
    <w:rsid w:val="00F15A23"/>
    <w:rsid w:val="00F15C74"/>
    <w:rsid w:val="00F1685E"/>
    <w:rsid w:val="00F16D62"/>
    <w:rsid w:val="00F16F3D"/>
    <w:rsid w:val="00F176AF"/>
    <w:rsid w:val="00F17EF1"/>
    <w:rsid w:val="00F205AA"/>
    <w:rsid w:val="00F20643"/>
    <w:rsid w:val="00F207C2"/>
    <w:rsid w:val="00F209FC"/>
    <w:rsid w:val="00F21FBF"/>
    <w:rsid w:val="00F225B3"/>
    <w:rsid w:val="00F22D75"/>
    <w:rsid w:val="00F23668"/>
    <w:rsid w:val="00F23CEA"/>
    <w:rsid w:val="00F23E07"/>
    <w:rsid w:val="00F24064"/>
    <w:rsid w:val="00F2409A"/>
    <w:rsid w:val="00F241A2"/>
    <w:rsid w:val="00F241D7"/>
    <w:rsid w:val="00F2460E"/>
    <w:rsid w:val="00F2482A"/>
    <w:rsid w:val="00F24895"/>
    <w:rsid w:val="00F25037"/>
    <w:rsid w:val="00F250A3"/>
    <w:rsid w:val="00F251DA"/>
    <w:rsid w:val="00F25CA8"/>
    <w:rsid w:val="00F262DF"/>
    <w:rsid w:val="00F26E2E"/>
    <w:rsid w:val="00F2710B"/>
    <w:rsid w:val="00F27E7D"/>
    <w:rsid w:val="00F3075E"/>
    <w:rsid w:val="00F30765"/>
    <w:rsid w:val="00F309CE"/>
    <w:rsid w:val="00F31702"/>
    <w:rsid w:val="00F31BF4"/>
    <w:rsid w:val="00F31C41"/>
    <w:rsid w:val="00F32517"/>
    <w:rsid w:val="00F32676"/>
    <w:rsid w:val="00F32BBA"/>
    <w:rsid w:val="00F32C35"/>
    <w:rsid w:val="00F33330"/>
    <w:rsid w:val="00F3351D"/>
    <w:rsid w:val="00F335A2"/>
    <w:rsid w:val="00F340F8"/>
    <w:rsid w:val="00F34A76"/>
    <w:rsid w:val="00F34BC1"/>
    <w:rsid w:val="00F34BF3"/>
    <w:rsid w:val="00F34CFA"/>
    <w:rsid w:val="00F34DC1"/>
    <w:rsid w:val="00F34F75"/>
    <w:rsid w:val="00F3571D"/>
    <w:rsid w:val="00F36716"/>
    <w:rsid w:val="00F36924"/>
    <w:rsid w:val="00F36AED"/>
    <w:rsid w:val="00F36E10"/>
    <w:rsid w:val="00F370D6"/>
    <w:rsid w:val="00F37165"/>
    <w:rsid w:val="00F374BF"/>
    <w:rsid w:val="00F37A24"/>
    <w:rsid w:val="00F40388"/>
    <w:rsid w:val="00F404E8"/>
    <w:rsid w:val="00F40771"/>
    <w:rsid w:val="00F40BB9"/>
    <w:rsid w:val="00F40DE4"/>
    <w:rsid w:val="00F41E37"/>
    <w:rsid w:val="00F4224E"/>
    <w:rsid w:val="00F42B56"/>
    <w:rsid w:val="00F438C5"/>
    <w:rsid w:val="00F43CCF"/>
    <w:rsid w:val="00F43FC5"/>
    <w:rsid w:val="00F4515F"/>
    <w:rsid w:val="00F45448"/>
    <w:rsid w:val="00F4583A"/>
    <w:rsid w:val="00F458EA"/>
    <w:rsid w:val="00F45A9B"/>
    <w:rsid w:val="00F45B79"/>
    <w:rsid w:val="00F45C05"/>
    <w:rsid w:val="00F4611A"/>
    <w:rsid w:val="00F466B1"/>
    <w:rsid w:val="00F466B3"/>
    <w:rsid w:val="00F47AA9"/>
    <w:rsid w:val="00F47E7E"/>
    <w:rsid w:val="00F47F68"/>
    <w:rsid w:val="00F5002E"/>
    <w:rsid w:val="00F501EE"/>
    <w:rsid w:val="00F513FC"/>
    <w:rsid w:val="00F51740"/>
    <w:rsid w:val="00F51B77"/>
    <w:rsid w:val="00F51E6C"/>
    <w:rsid w:val="00F52150"/>
    <w:rsid w:val="00F5221A"/>
    <w:rsid w:val="00F52A88"/>
    <w:rsid w:val="00F52B01"/>
    <w:rsid w:val="00F52BEE"/>
    <w:rsid w:val="00F52DE4"/>
    <w:rsid w:val="00F52E05"/>
    <w:rsid w:val="00F5367D"/>
    <w:rsid w:val="00F53D85"/>
    <w:rsid w:val="00F53E38"/>
    <w:rsid w:val="00F5432D"/>
    <w:rsid w:val="00F546B1"/>
    <w:rsid w:val="00F54A68"/>
    <w:rsid w:val="00F55A05"/>
    <w:rsid w:val="00F5713F"/>
    <w:rsid w:val="00F57902"/>
    <w:rsid w:val="00F60CBA"/>
    <w:rsid w:val="00F60F74"/>
    <w:rsid w:val="00F614BC"/>
    <w:rsid w:val="00F6156F"/>
    <w:rsid w:val="00F62021"/>
    <w:rsid w:val="00F62400"/>
    <w:rsid w:val="00F6305A"/>
    <w:rsid w:val="00F64A21"/>
    <w:rsid w:val="00F64E18"/>
    <w:rsid w:val="00F64EA0"/>
    <w:rsid w:val="00F6599F"/>
    <w:rsid w:val="00F6636E"/>
    <w:rsid w:val="00F665C4"/>
    <w:rsid w:val="00F667EF"/>
    <w:rsid w:val="00F66EF8"/>
    <w:rsid w:val="00F67E7E"/>
    <w:rsid w:val="00F67EE0"/>
    <w:rsid w:val="00F7011C"/>
    <w:rsid w:val="00F70D81"/>
    <w:rsid w:val="00F7173D"/>
    <w:rsid w:val="00F71CFD"/>
    <w:rsid w:val="00F72178"/>
    <w:rsid w:val="00F724EB"/>
    <w:rsid w:val="00F726A2"/>
    <w:rsid w:val="00F726F8"/>
    <w:rsid w:val="00F72C21"/>
    <w:rsid w:val="00F7368A"/>
    <w:rsid w:val="00F736BD"/>
    <w:rsid w:val="00F73780"/>
    <w:rsid w:val="00F738D3"/>
    <w:rsid w:val="00F7391E"/>
    <w:rsid w:val="00F73A92"/>
    <w:rsid w:val="00F73E55"/>
    <w:rsid w:val="00F73F10"/>
    <w:rsid w:val="00F740B6"/>
    <w:rsid w:val="00F748CF"/>
    <w:rsid w:val="00F74959"/>
    <w:rsid w:val="00F7499B"/>
    <w:rsid w:val="00F74D84"/>
    <w:rsid w:val="00F75F64"/>
    <w:rsid w:val="00F76362"/>
    <w:rsid w:val="00F76767"/>
    <w:rsid w:val="00F76E18"/>
    <w:rsid w:val="00F76EA2"/>
    <w:rsid w:val="00F77AC8"/>
    <w:rsid w:val="00F801B5"/>
    <w:rsid w:val="00F810C1"/>
    <w:rsid w:val="00F81DB4"/>
    <w:rsid w:val="00F81F62"/>
    <w:rsid w:val="00F820CA"/>
    <w:rsid w:val="00F822A3"/>
    <w:rsid w:val="00F823A7"/>
    <w:rsid w:val="00F8245F"/>
    <w:rsid w:val="00F82730"/>
    <w:rsid w:val="00F82F66"/>
    <w:rsid w:val="00F830AE"/>
    <w:rsid w:val="00F8327A"/>
    <w:rsid w:val="00F83A0C"/>
    <w:rsid w:val="00F83FE4"/>
    <w:rsid w:val="00F846A0"/>
    <w:rsid w:val="00F84CFE"/>
    <w:rsid w:val="00F85569"/>
    <w:rsid w:val="00F85843"/>
    <w:rsid w:val="00F85A41"/>
    <w:rsid w:val="00F85B2F"/>
    <w:rsid w:val="00F85EF7"/>
    <w:rsid w:val="00F85F0F"/>
    <w:rsid w:val="00F8640C"/>
    <w:rsid w:val="00F8665D"/>
    <w:rsid w:val="00F869B6"/>
    <w:rsid w:val="00F87199"/>
    <w:rsid w:val="00F87832"/>
    <w:rsid w:val="00F87A4C"/>
    <w:rsid w:val="00F87B07"/>
    <w:rsid w:val="00F87C2D"/>
    <w:rsid w:val="00F9025B"/>
    <w:rsid w:val="00F91229"/>
    <w:rsid w:val="00F91402"/>
    <w:rsid w:val="00F91882"/>
    <w:rsid w:val="00F918DE"/>
    <w:rsid w:val="00F91AFB"/>
    <w:rsid w:val="00F91DCD"/>
    <w:rsid w:val="00F91E47"/>
    <w:rsid w:val="00F91E8C"/>
    <w:rsid w:val="00F934C0"/>
    <w:rsid w:val="00F93ED5"/>
    <w:rsid w:val="00F93FFF"/>
    <w:rsid w:val="00F94888"/>
    <w:rsid w:val="00F9496C"/>
    <w:rsid w:val="00F94AD9"/>
    <w:rsid w:val="00F94F9B"/>
    <w:rsid w:val="00F95011"/>
    <w:rsid w:val="00F953F0"/>
    <w:rsid w:val="00F95CF4"/>
    <w:rsid w:val="00F96189"/>
    <w:rsid w:val="00F96348"/>
    <w:rsid w:val="00F96790"/>
    <w:rsid w:val="00F9688B"/>
    <w:rsid w:val="00F96F98"/>
    <w:rsid w:val="00F97477"/>
    <w:rsid w:val="00F97953"/>
    <w:rsid w:val="00FA06C2"/>
    <w:rsid w:val="00FA0828"/>
    <w:rsid w:val="00FA0851"/>
    <w:rsid w:val="00FA0A8D"/>
    <w:rsid w:val="00FA1033"/>
    <w:rsid w:val="00FA1098"/>
    <w:rsid w:val="00FA10CB"/>
    <w:rsid w:val="00FA1309"/>
    <w:rsid w:val="00FA2078"/>
    <w:rsid w:val="00FA21F6"/>
    <w:rsid w:val="00FA25E5"/>
    <w:rsid w:val="00FA297A"/>
    <w:rsid w:val="00FA301F"/>
    <w:rsid w:val="00FA313F"/>
    <w:rsid w:val="00FA31C5"/>
    <w:rsid w:val="00FA3EE2"/>
    <w:rsid w:val="00FA406F"/>
    <w:rsid w:val="00FA4552"/>
    <w:rsid w:val="00FA4A69"/>
    <w:rsid w:val="00FA4D18"/>
    <w:rsid w:val="00FA4FBF"/>
    <w:rsid w:val="00FA5226"/>
    <w:rsid w:val="00FA5369"/>
    <w:rsid w:val="00FA58B0"/>
    <w:rsid w:val="00FA664E"/>
    <w:rsid w:val="00FA744E"/>
    <w:rsid w:val="00FA7A2E"/>
    <w:rsid w:val="00FB0683"/>
    <w:rsid w:val="00FB152F"/>
    <w:rsid w:val="00FB192C"/>
    <w:rsid w:val="00FB1B5A"/>
    <w:rsid w:val="00FB1E00"/>
    <w:rsid w:val="00FB1E3D"/>
    <w:rsid w:val="00FB1FA8"/>
    <w:rsid w:val="00FB255A"/>
    <w:rsid w:val="00FB353D"/>
    <w:rsid w:val="00FB3A88"/>
    <w:rsid w:val="00FB3C7A"/>
    <w:rsid w:val="00FB3EF9"/>
    <w:rsid w:val="00FB4429"/>
    <w:rsid w:val="00FB6D74"/>
    <w:rsid w:val="00FB7420"/>
    <w:rsid w:val="00FB7705"/>
    <w:rsid w:val="00FB7A2E"/>
    <w:rsid w:val="00FB7B19"/>
    <w:rsid w:val="00FB7DA4"/>
    <w:rsid w:val="00FC0040"/>
    <w:rsid w:val="00FC02D5"/>
    <w:rsid w:val="00FC0AD1"/>
    <w:rsid w:val="00FC17DC"/>
    <w:rsid w:val="00FC1E2D"/>
    <w:rsid w:val="00FC1FE7"/>
    <w:rsid w:val="00FC1FED"/>
    <w:rsid w:val="00FC23C3"/>
    <w:rsid w:val="00FC29EC"/>
    <w:rsid w:val="00FC309F"/>
    <w:rsid w:val="00FC3836"/>
    <w:rsid w:val="00FC3888"/>
    <w:rsid w:val="00FC38F3"/>
    <w:rsid w:val="00FC3E2B"/>
    <w:rsid w:val="00FC4298"/>
    <w:rsid w:val="00FC4661"/>
    <w:rsid w:val="00FC4BBF"/>
    <w:rsid w:val="00FC4ED5"/>
    <w:rsid w:val="00FC53FA"/>
    <w:rsid w:val="00FC58C1"/>
    <w:rsid w:val="00FC59E7"/>
    <w:rsid w:val="00FC5D58"/>
    <w:rsid w:val="00FC7A01"/>
    <w:rsid w:val="00FC7A2B"/>
    <w:rsid w:val="00FD015E"/>
    <w:rsid w:val="00FD04B1"/>
    <w:rsid w:val="00FD085D"/>
    <w:rsid w:val="00FD0DCB"/>
    <w:rsid w:val="00FD118B"/>
    <w:rsid w:val="00FD1433"/>
    <w:rsid w:val="00FD175F"/>
    <w:rsid w:val="00FD1D1F"/>
    <w:rsid w:val="00FD1DFA"/>
    <w:rsid w:val="00FD1E92"/>
    <w:rsid w:val="00FD2239"/>
    <w:rsid w:val="00FD23E7"/>
    <w:rsid w:val="00FD240E"/>
    <w:rsid w:val="00FD27C9"/>
    <w:rsid w:val="00FD32E4"/>
    <w:rsid w:val="00FD3755"/>
    <w:rsid w:val="00FD3A18"/>
    <w:rsid w:val="00FD3EA4"/>
    <w:rsid w:val="00FD435E"/>
    <w:rsid w:val="00FD49F4"/>
    <w:rsid w:val="00FD5136"/>
    <w:rsid w:val="00FD584B"/>
    <w:rsid w:val="00FD5E0B"/>
    <w:rsid w:val="00FD6242"/>
    <w:rsid w:val="00FD6371"/>
    <w:rsid w:val="00FD6580"/>
    <w:rsid w:val="00FD67CC"/>
    <w:rsid w:val="00FD6D6E"/>
    <w:rsid w:val="00FD6EAC"/>
    <w:rsid w:val="00FD6F93"/>
    <w:rsid w:val="00FD7E01"/>
    <w:rsid w:val="00FE0407"/>
    <w:rsid w:val="00FE060E"/>
    <w:rsid w:val="00FE079D"/>
    <w:rsid w:val="00FE0814"/>
    <w:rsid w:val="00FE2212"/>
    <w:rsid w:val="00FE28A0"/>
    <w:rsid w:val="00FE2E05"/>
    <w:rsid w:val="00FE3122"/>
    <w:rsid w:val="00FE34F4"/>
    <w:rsid w:val="00FE37C2"/>
    <w:rsid w:val="00FE3ADE"/>
    <w:rsid w:val="00FE44DF"/>
    <w:rsid w:val="00FE4742"/>
    <w:rsid w:val="00FE4801"/>
    <w:rsid w:val="00FE5650"/>
    <w:rsid w:val="00FE616C"/>
    <w:rsid w:val="00FE66E3"/>
    <w:rsid w:val="00FE6793"/>
    <w:rsid w:val="00FE6869"/>
    <w:rsid w:val="00FE69E6"/>
    <w:rsid w:val="00FE71F1"/>
    <w:rsid w:val="00FE75B4"/>
    <w:rsid w:val="00FE766A"/>
    <w:rsid w:val="00FE7A57"/>
    <w:rsid w:val="00FE7A63"/>
    <w:rsid w:val="00FE7DEE"/>
    <w:rsid w:val="00FE7E69"/>
    <w:rsid w:val="00FF01AC"/>
    <w:rsid w:val="00FF0459"/>
    <w:rsid w:val="00FF04B3"/>
    <w:rsid w:val="00FF057F"/>
    <w:rsid w:val="00FF0FBF"/>
    <w:rsid w:val="00FF1271"/>
    <w:rsid w:val="00FF1C95"/>
    <w:rsid w:val="00FF22AD"/>
    <w:rsid w:val="00FF2E87"/>
    <w:rsid w:val="00FF2F7A"/>
    <w:rsid w:val="00FF35B9"/>
    <w:rsid w:val="00FF38DA"/>
    <w:rsid w:val="00FF3E77"/>
    <w:rsid w:val="00FF4415"/>
    <w:rsid w:val="00FF4455"/>
    <w:rsid w:val="00FF4860"/>
    <w:rsid w:val="00FF4A00"/>
    <w:rsid w:val="00FF5060"/>
    <w:rsid w:val="00FF507A"/>
    <w:rsid w:val="00FF532A"/>
    <w:rsid w:val="00FF5BFE"/>
    <w:rsid w:val="00FF5E5D"/>
    <w:rsid w:val="00FF6225"/>
    <w:rsid w:val="00FF62CF"/>
    <w:rsid w:val="00FF6B5C"/>
    <w:rsid w:val="00FF79F2"/>
    <w:rsid w:val="00FF7ADD"/>
    <w:rsid w:val="00FF7C8D"/>
    <w:rsid w:val="00FF7D04"/>
    <w:rsid w:val="00FF7F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141"/>
  </w:style>
  <w:style w:type="paragraph" w:styleId="1">
    <w:name w:val="heading 1"/>
    <w:basedOn w:val="a"/>
    <w:next w:val="a"/>
    <w:qFormat/>
    <w:rsid w:val="001E5141"/>
    <w:pPr>
      <w:keepNext/>
      <w:ind w:firstLine="720"/>
      <w:outlineLvl w:val="0"/>
    </w:pPr>
    <w:rPr>
      <w:sz w:val="28"/>
    </w:rPr>
  </w:style>
  <w:style w:type="paragraph" w:styleId="2">
    <w:name w:val="heading 2"/>
    <w:basedOn w:val="a"/>
    <w:next w:val="a"/>
    <w:qFormat/>
    <w:rsid w:val="001E5141"/>
    <w:pPr>
      <w:keepNext/>
      <w:spacing w:line="360" w:lineRule="auto"/>
      <w:ind w:firstLine="284"/>
      <w:jc w:val="both"/>
      <w:outlineLvl w:val="1"/>
    </w:pPr>
    <w:rPr>
      <w:sz w:val="28"/>
    </w:rPr>
  </w:style>
  <w:style w:type="paragraph" w:styleId="4">
    <w:name w:val="heading 4"/>
    <w:basedOn w:val="a"/>
    <w:next w:val="a"/>
    <w:qFormat/>
    <w:rsid w:val="001E5141"/>
    <w:pPr>
      <w:keepNext/>
      <w:jc w:val="both"/>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E5141"/>
    <w:rPr>
      <w:sz w:val="16"/>
    </w:rPr>
  </w:style>
  <w:style w:type="character" w:styleId="a4">
    <w:name w:val="footnote reference"/>
    <w:semiHidden/>
    <w:rsid w:val="001E5141"/>
    <w:rPr>
      <w:vertAlign w:val="superscript"/>
    </w:rPr>
  </w:style>
  <w:style w:type="character" w:styleId="a5">
    <w:name w:val="page number"/>
    <w:basedOn w:val="a0"/>
    <w:rsid w:val="001E5141"/>
  </w:style>
  <w:style w:type="paragraph" w:styleId="20">
    <w:name w:val="Body Text 2"/>
    <w:basedOn w:val="a"/>
    <w:rsid w:val="001E5141"/>
    <w:rPr>
      <w:b/>
      <w:sz w:val="24"/>
    </w:rPr>
  </w:style>
  <w:style w:type="paragraph" w:customStyle="1" w:styleId="ConsNormal">
    <w:name w:val="ConsNormal"/>
    <w:rsid w:val="001E5141"/>
    <w:pPr>
      <w:widowControl w:val="0"/>
      <w:ind w:firstLine="720"/>
    </w:pPr>
    <w:rPr>
      <w:rFonts w:ascii="Arial" w:hAnsi="Arial"/>
      <w:snapToGrid w:val="0"/>
    </w:rPr>
  </w:style>
  <w:style w:type="paragraph" w:styleId="a6">
    <w:name w:val="header"/>
    <w:basedOn w:val="a"/>
    <w:rsid w:val="001E5141"/>
    <w:pPr>
      <w:tabs>
        <w:tab w:val="center" w:pos="4153"/>
        <w:tab w:val="right" w:pos="8306"/>
      </w:tabs>
    </w:pPr>
  </w:style>
  <w:style w:type="paragraph" w:styleId="a7">
    <w:name w:val="Body Text"/>
    <w:basedOn w:val="a"/>
    <w:rsid w:val="001E5141"/>
    <w:pPr>
      <w:jc w:val="both"/>
    </w:pPr>
  </w:style>
  <w:style w:type="paragraph" w:styleId="3">
    <w:name w:val="Body Text 3"/>
    <w:basedOn w:val="a"/>
    <w:rsid w:val="001E5141"/>
    <w:pPr>
      <w:jc w:val="both"/>
    </w:pPr>
    <w:rPr>
      <w:sz w:val="24"/>
    </w:rPr>
  </w:style>
  <w:style w:type="paragraph" w:styleId="a8">
    <w:name w:val="Body Text Indent"/>
    <w:basedOn w:val="a"/>
    <w:rsid w:val="001E5141"/>
    <w:pPr>
      <w:tabs>
        <w:tab w:val="left" w:pos="9120"/>
        <w:tab w:val="left" w:pos="9480"/>
        <w:tab w:val="left" w:pos="9600"/>
      </w:tabs>
      <w:overflowPunct w:val="0"/>
      <w:autoSpaceDE w:val="0"/>
      <w:autoSpaceDN w:val="0"/>
      <w:adjustRightInd w:val="0"/>
      <w:ind w:firstLine="851"/>
      <w:jc w:val="both"/>
      <w:textAlignment w:val="baseline"/>
    </w:pPr>
    <w:rPr>
      <w:sz w:val="28"/>
    </w:rPr>
  </w:style>
  <w:style w:type="paragraph" w:styleId="a9">
    <w:name w:val="Document Map"/>
    <w:basedOn w:val="a"/>
    <w:semiHidden/>
    <w:rsid w:val="00724380"/>
    <w:pPr>
      <w:shd w:val="clear" w:color="auto" w:fill="000080"/>
    </w:pPr>
    <w:rPr>
      <w:rFonts w:ascii="Tahoma" w:hAnsi="Tahoma" w:cs="Tahoma"/>
    </w:rPr>
  </w:style>
  <w:style w:type="paragraph" w:styleId="aa">
    <w:name w:val="Balloon Text"/>
    <w:basedOn w:val="a"/>
    <w:semiHidden/>
    <w:rsid w:val="00BD3523"/>
    <w:rPr>
      <w:rFonts w:ascii="Tahoma" w:hAnsi="Tahoma" w:cs="Tahoma"/>
      <w:sz w:val="16"/>
      <w:szCs w:val="16"/>
    </w:rPr>
  </w:style>
  <w:style w:type="paragraph" w:styleId="ab">
    <w:name w:val="footer"/>
    <w:basedOn w:val="a"/>
    <w:rsid w:val="005F0A8C"/>
    <w:pPr>
      <w:tabs>
        <w:tab w:val="center" w:pos="4677"/>
        <w:tab w:val="right" w:pos="9355"/>
      </w:tabs>
    </w:pPr>
  </w:style>
  <w:style w:type="paragraph" w:customStyle="1" w:styleId="10">
    <w:name w:val="1"/>
    <w:basedOn w:val="a"/>
    <w:link w:val="11"/>
    <w:qFormat/>
    <w:rsid w:val="00190FE2"/>
    <w:pPr>
      <w:spacing w:before="100" w:beforeAutospacing="1" w:after="100" w:afterAutospacing="1"/>
    </w:pPr>
    <w:rPr>
      <w:rFonts w:ascii="Tahoma" w:hAnsi="Tahoma"/>
      <w:lang w:val="en-US" w:eastAsia="en-US"/>
    </w:rPr>
  </w:style>
  <w:style w:type="paragraph" w:customStyle="1" w:styleId="12">
    <w:name w:val="Знак1 Знак Знак Знак Знак Знак"/>
    <w:basedOn w:val="a"/>
    <w:rsid w:val="00730EB8"/>
    <w:pPr>
      <w:spacing w:before="100" w:beforeAutospacing="1" w:after="100" w:afterAutospacing="1"/>
    </w:pPr>
    <w:rPr>
      <w:rFonts w:ascii="Tahoma" w:hAnsi="Tahoma"/>
      <w:lang w:val="en-US" w:eastAsia="en-US"/>
    </w:rPr>
  </w:style>
  <w:style w:type="paragraph" w:customStyle="1" w:styleId="ac">
    <w:name w:val="Знак Знак"/>
    <w:basedOn w:val="a"/>
    <w:rsid w:val="0068395E"/>
    <w:pPr>
      <w:spacing w:before="100" w:beforeAutospacing="1" w:after="100" w:afterAutospacing="1"/>
    </w:pPr>
    <w:rPr>
      <w:rFonts w:ascii="Tahoma" w:hAnsi="Tahoma"/>
      <w:lang w:val="en-US" w:eastAsia="en-US"/>
    </w:rPr>
  </w:style>
  <w:style w:type="paragraph" w:customStyle="1" w:styleId="13">
    <w:name w:val="Знак1 Знак Знак"/>
    <w:basedOn w:val="a"/>
    <w:rsid w:val="00EB0516"/>
    <w:pPr>
      <w:spacing w:before="100" w:beforeAutospacing="1" w:after="100" w:afterAutospacing="1"/>
    </w:pPr>
    <w:rPr>
      <w:rFonts w:ascii="Tahoma" w:hAnsi="Tahoma"/>
      <w:lang w:val="en-US" w:eastAsia="en-US"/>
    </w:rPr>
  </w:style>
  <w:style w:type="paragraph" w:customStyle="1" w:styleId="14">
    <w:name w:val="Знак Знак1"/>
    <w:basedOn w:val="a"/>
    <w:rsid w:val="000B4DFE"/>
    <w:pPr>
      <w:spacing w:before="100" w:beforeAutospacing="1" w:after="100" w:afterAutospacing="1"/>
    </w:pPr>
    <w:rPr>
      <w:rFonts w:ascii="Tahoma" w:hAnsi="Tahoma"/>
      <w:lang w:val="en-US" w:eastAsia="en-US"/>
    </w:rPr>
  </w:style>
  <w:style w:type="paragraph" w:customStyle="1" w:styleId="ConsPlusNormal">
    <w:name w:val="ConsPlusNormal"/>
    <w:qFormat/>
    <w:rsid w:val="00BA0AAF"/>
    <w:pPr>
      <w:autoSpaceDE w:val="0"/>
      <w:autoSpaceDN w:val="0"/>
      <w:adjustRightInd w:val="0"/>
      <w:ind w:firstLine="720"/>
    </w:pPr>
    <w:rPr>
      <w:rFonts w:ascii="Arial" w:hAnsi="Arial" w:cs="Arial"/>
    </w:rPr>
  </w:style>
  <w:style w:type="paragraph" w:customStyle="1" w:styleId="Courier12">
    <w:name w:val="Courier12"/>
    <w:basedOn w:val="a"/>
    <w:rsid w:val="00B63E05"/>
    <w:pPr>
      <w:overflowPunct w:val="0"/>
      <w:autoSpaceDE w:val="0"/>
      <w:autoSpaceDN w:val="0"/>
      <w:adjustRightInd w:val="0"/>
      <w:ind w:firstLine="709"/>
      <w:jc w:val="both"/>
      <w:textAlignment w:val="baseline"/>
    </w:pPr>
    <w:rPr>
      <w:rFonts w:ascii="Courier New" w:hAnsi="Courier New"/>
      <w:sz w:val="24"/>
    </w:rPr>
  </w:style>
  <w:style w:type="paragraph" w:customStyle="1" w:styleId="Style6">
    <w:name w:val="Style6"/>
    <w:basedOn w:val="a"/>
    <w:uiPriority w:val="99"/>
    <w:rsid w:val="00B63E05"/>
    <w:pPr>
      <w:widowControl w:val="0"/>
      <w:autoSpaceDE w:val="0"/>
      <w:autoSpaceDN w:val="0"/>
      <w:adjustRightInd w:val="0"/>
      <w:spacing w:line="483" w:lineRule="exact"/>
      <w:ind w:firstLine="564"/>
      <w:jc w:val="both"/>
    </w:pPr>
    <w:rPr>
      <w:sz w:val="24"/>
      <w:szCs w:val="24"/>
    </w:rPr>
  </w:style>
  <w:style w:type="character" w:customStyle="1" w:styleId="FontStyle15">
    <w:name w:val="Font Style15"/>
    <w:uiPriority w:val="99"/>
    <w:rsid w:val="00B63E05"/>
    <w:rPr>
      <w:rFonts w:ascii="Times New Roman" w:hAnsi="Times New Roman" w:cs="Times New Roman"/>
      <w:sz w:val="26"/>
      <w:szCs w:val="26"/>
    </w:rPr>
  </w:style>
  <w:style w:type="character" w:customStyle="1" w:styleId="FontStyle19">
    <w:name w:val="Font Style19"/>
    <w:uiPriority w:val="99"/>
    <w:rsid w:val="00B63E05"/>
    <w:rPr>
      <w:rFonts w:ascii="Times New Roman" w:hAnsi="Times New Roman" w:cs="Times New Roman"/>
      <w:sz w:val="26"/>
      <w:szCs w:val="26"/>
    </w:rPr>
  </w:style>
  <w:style w:type="paragraph" w:customStyle="1" w:styleId="Style10">
    <w:name w:val="Style10"/>
    <w:basedOn w:val="a"/>
    <w:uiPriority w:val="99"/>
    <w:rsid w:val="00B63E05"/>
    <w:pPr>
      <w:widowControl w:val="0"/>
      <w:autoSpaceDE w:val="0"/>
      <w:autoSpaceDN w:val="0"/>
      <w:adjustRightInd w:val="0"/>
      <w:spacing w:line="482" w:lineRule="exact"/>
      <w:ind w:firstLine="540"/>
      <w:jc w:val="both"/>
    </w:pPr>
    <w:rPr>
      <w:sz w:val="24"/>
      <w:szCs w:val="24"/>
    </w:rPr>
  </w:style>
  <w:style w:type="paragraph" w:customStyle="1" w:styleId="Style12">
    <w:name w:val="Style12"/>
    <w:basedOn w:val="a"/>
    <w:uiPriority w:val="99"/>
    <w:rsid w:val="00B63E05"/>
    <w:pPr>
      <w:widowControl w:val="0"/>
      <w:autoSpaceDE w:val="0"/>
      <w:autoSpaceDN w:val="0"/>
      <w:adjustRightInd w:val="0"/>
      <w:spacing w:line="482" w:lineRule="exact"/>
      <w:ind w:firstLine="545"/>
      <w:jc w:val="both"/>
    </w:pPr>
    <w:rPr>
      <w:sz w:val="24"/>
      <w:szCs w:val="24"/>
    </w:rPr>
  </w:style>
  <w:style w:type="character" w:customStyle="1" w:styleId="FontStyle14">
    <w:name w:val="Font Style14"/>
    <w:uiPriority w:val="99"/>
    <w:rsid w:val="00E51184"/>
    <w:rPr>
      <w:rFonts w:ascii="Times New Roman" w:hAnsi="Times New Roman" w:cs="Times New Roman"/>
      <w:sz w:val="26"/>
      <w:szCs w:val="26"/>
    </w:rPr>
  </w:style>
  <w:style w:type="paragraph" w:customStyle="1" w:styleId="Style5">
    <w:name w:val="Style5"/>
    <w:basedOn w:val="a"/>
    <w:uiPriority w:val="99"/>
    <w:rsid w:val="000E5580"/>
    <w:pPr>
      <w:widowControl w:val="0"/>
      <w:autoSpaceDE w:val="0"/>
      <w:autoSpaceDN w:val="0"/>
      <w:adjustRightInd w:val="0"/>
      <w:spacing w:line="482" w:lineRule="exact"/>
      <w:ind w:firstLine="715"/>
      <w:jc w:val="both"/>
    </w:pPr>
    <w:rPr>
      <w:sz w:val="24"/>
      <w:szCs w:val="24"/>
    </w:rPr>
  </w:style>
  <w:style w:type="paragraph" w:customStyle="1" w:styleId="Style11">
    <w:name w:val="Style11"/>
    <w:basedOn w:val="a"/>
    <w:uiPriority w:val="99"/>
    <w:rsid w:val="000E5580"/>
    <w:pPr>
      <w:widowControl w:val="0"/>
      <w:autoSpaceDE w:val="0"/>
      <w:autoSpaceDN w:val="0"/>
      <w:adjustRightInd w:val="0"/>
      <w:spacing w:line="485" w:lineRule="exact"/>
      <w:ind w:firstLine="619"/>
      <w:jc w:val="both"/>
    </w:pPr>
    <w:rPr>
      <w:sz w:val="24"/>
      <w:szCs w:val="24"/>
    </w:rPr>
  </w:style>
  <w:style w:type="character" w:customStyle="1" w:styleId="FontStyle20">
    <w:name w:val="Font Style20"/>
    <w:uiPriority w:val="99"/>
    <w:rsid w:val="000E5580"/>
    <w:rPr>
      <w:rFonts w:ascii="Times New Roman" w:hAnsi="Times New Roman" w:cs="Times New Roman"/>
      <w:sz w:val="26"/>
      <w:szCs w:val="26"/>
    </w:rPr>
  </w:style>
  <w:style w:type="character" w:customStyle="1" w:styleId="FontStyle25">
    <w:name w:val="Font Style25"/>
    <w:uiPriority w:val="99"/>
    <w:rsid w:val="000E5580"/>
    <w:rPr>
      <w:rFonts w:ascii="Times New Roman" w:hAnsi="Times New Roman" w:cs="Times New Roman"/>
      <w:sz w:val="28"/>
      <w:szCs w:val="28"/>
    </w:rPr>
  </w:style>
  <w:style w:type="paragraph" w:customStyle="1" w:styleId="Style8">
    <w:name w:val="Style8"/>
    <w:basedOn w:val="a"/>
    <w:uiPriority w:val="99"/>
    <w:rsid w:val="000E5580"/>
    <w:pPr>
      <w:widowControl w:val="0"/>
      <w:autoSpaceDE w:val="0"/>
      <w:autoSpaceDN w:val="0"/>
      <w:adjustRightInd w:val="0"/>
      <w:spacing w:line="483" w:lineRule="exact"/>
      <w:ind w:firstLine="715"/>
      <w:jc w:val="both"/>
    </w:pPr>
    <w:rPr>
      <w:sz w:val="24"/>
      <w:szCs w:val="24"/>
    </w:rPr>
  </w:style>
  <w:style w:type="paragraph" w:customStyle="1" w:styleId="Style3">
    <w:name w:val="Style3"/>
    <w:basedOn w:val="a"/>
    <w:uiPriority w:val="99"/>
    <w:rsid w:val="000E5580"/>
    <w:pPr>
      <w:widowControl w:val="0"/>
      <w:autoSpaceDE w:val="0"/>
      <w:autoSpaceDN w:val="0"/>
      <w:adjustRightInd w:val="0"/>
      <w:spacing w:line="482" w:lineRule="exact"/>
      <w:ind w:firstLine="713"/>
      <w:jc w:val="both"/>
    </w:pPr>
    <w:rPr>
      <w:sz w:val="24"/>
      <w:szCs w:val="24"/>
    </w:rPr>
  </w:style>
  <w:style w:type="paragraph" w:customStyle="1" w:styleId="Style4">
    <w:name w:val="Style4"/>
    <w:basedOn w:val="a"/>
    <w:uiPriority w:val="99"/>
    <w:rsid w:val="000E5580"/>
    <w:pPr>
      <w:widowControl w:val="0"/>
      <w:autoSpaceDE w:val="0"/>
      <w:autoSpaceDN w:val="0"/>
      <w:adjustRightInd w:val="0"/>
    </w:pPr>
    <w:rPr>
      <w:sz w:val="24"/>
      <w:szCs w:val="24"/>
    </w:rPr>
  </w:style>
  <w:style w:type="character" w:customStyle="1" w:styleId="FontStyle16">
    <w:name w:val="Font Style16"/>
    <w:uiPriority w:val="99"/>
    <w:rsid w:val="00F4611A"/>
    <w:rPr>
      <w:rFonts w:ascii="Times New Roman" w:hAnsi="Times New Roman" w:cs="Times New Roman"/>
      <w:sz w:val="26"/>
      <w:szCs w:val="26"/>
    </w:rPr>
  </w:style>
  <w:style w:type="paragraph" w:customStyle="1" w:styleId="Style2">
    <w:name w:val="Style2"/>
    <w:basedOn w:val="a"/>
    <w:uiPriority w:val="99"/>
    <w:rsid w:val="00F4611A"/>
    <w:pPr>
      <w:widowControl w:val="0"/>
      <w:autoSpaceDE w:val="0"/>
      <w:autoSpaceDN w:val="0"/>
      <w:adjustRightInd w:val="0"/>
      <w:spacing w:line="468" w:lineRule="exact"/>
      <w:ind w:firstLine="718"/>
      <w:jc w:val="both"/>
    </w:pPr>
    <w:rPr>
      <w:sz w:val="24"/>
      <w:szCs w:val="24"/>
    </w:rPr>
  </w:style>
  <w:style w:type="paragraph" w:customStyle="1" w:styleId="Style7">
    <w:name w:val="Style7"/>
    <w:basedOn w:val="a"/>
    <w:uiPriority w:val="99"/>
    <w:rsid w:val="003E0027"/>
    <w:pPr>
      <w:widowControl w:val="0"/>
      <w:autoSpaceDE w:val="0"/>
      <w:autoSpaceDN w:val="0"/>
      <w:adjustRightInd w:val="0"/>
    </w:pPr>
    <w:rPr>
      <w:sz w:val="24"/>
      <w:szCs w:val="24"/>
    </w:rPr>
  </w:style>
  <w:style w:type="character" w:customStyle="1" w:styleId="FontStyle13">
    <w:name w:val="Font Style13"/>
    <w:uiPriority w:val="99"/>
    <w:rsid w:val="003E0027"/>
    <w:rPr>
      <w:rFonts w:ascii="Times New Roman" w:hAnsi="Times New Roman" w:cs="Times New Roman"/>
      <w:b/>
      <w:bCs/>
      <w:sz w:val="18"/>
      <w:szCs w:val="18"/>
    </w:rPr>
  </w:style>
  <w:style w:type="character" w:customStyle="1" w:styleId="FontStyle18">
    <w:name w:val="Font Style18"/>
    <w:uiPriority w:val="99"/>
    <w:rsid w:val="003E0027"/>
    <w:rPr>
      <w:rFonts w:ascii="Times New Roman" w:hAnsi="Times New Roman" w:cs="Times New Roman"/>
      <w:sz w:val="26"/>
      <w:szCs w:val="26"/>
    </w:rPr>
  </w:style>
  <w:style w:type="paragraph" w:customStyle="1" w:styleId="Style9">
    <w:name w:val="Style9"/>
    <w:basedOn w:val="a"/>
    <w:uiPriority w:val="99"/>
    <w:rsid w:val="003E0027"/>
    <w:pPr>
      <w:widowControl w:val="0"/>
      <w:autoSpaceDE w:val="0"/>
      <w:autoSpaceDN w:val="0"/>
      <w:adjustRightInd w:val="0"/>
      <w:spacing w:line="372" w:lineRule="exact"/>
      <w:jc w:val="both"/>
    </w:pPr>
    <w:rPr>
      <w:sz w:val="24"/>
      <w:szCs w:val="24"/>
    </w:rPr>
  </w:style>
  <w:style w:type="paragraph" w:customStyle="1" w:styleId="Style15">
    <w:name w:val="Style15"/>
    <w:basedOn w:val="a"/>
    <w:uiPriority w:val="99"/>
    <w:rsid w:val="003F1900"/>
    <w:pPr>
      <w:widowControl w:val="0"/>
      <w:autoSpaceDE w:val="0"/>
      <w:autoSpaceDN w:val="0"/>
      <w:adjustRightInd w:val="0"/>
      <w:spacing w:line="278" w:lineRule="exact"/>
    </w:pPr>
    <w:rPr>
      <w:sz w:val="24"/>
      <w:szCs w:val="24"/>
    </w:rPr>
  </w:style>
  <w:style w:type="paragraph" w:customStyle="1" w:styleId="Style16">
    <w:name w:val="Style16"/>
    <w:basedOn w:val="a"/>
    <w:uiPriority w:val="99"/>
    <w:rsid w:val="003F1900"/>
    <w:pPr>
      <w:widowControl w:val="0"/>
      <w:autoSpaceDE w:val="0"/>
      <w:autoSpaceDN w:val="0"/>
      <w:adjustRightInd w:val="0"/>
      <w:spacing w:line="278" w:lineRule="exact"/>
      <w:jc w:val="center"/>
    </w:pPr>
    <w:rPr>
      <w:sz w:val="24"/>
      <w:szCs w:val="24"/>
    </w:rPr>
  </w:style>
  <w:style w:type="character" w:customStyle="1" w:styleId="FontStyle30">
    <w:name w:val="Font Style30"/>
    <w:uiPriority w:val="99"/>
    <w:rsid w:val="003F1900"/>
    <w:rPr>
      <w:rFonts w:ascii="Times New Roman" w:hAnsi="Times New Roman" w:cs="Times New Roman"/>
      <w:sz w:val="24"/>
      <w:szCs w:val="24"/>
    </w:rPr>
  </w:style>
  <w:style w:type="paragraph" w:customStyle="1" w:styleId="Style19">
    <w:name w:val="Style19"/>
    <w:basedOn w:val="a"/>
    <w:uiPriority w:val="99"/>
    <w:rsid w:val="003F1900"/>
    <w:pPr>
      <w:widowControl w:val="0"/>
      <w:autoSpaceDE w:val="0"/>
      <w:autoSpaceDN w:val="0"/>
      <w:adjustRightInd w:val="0"/>
      <w:spacing w:line="276" w:lineRule="exact"/>
    </w:pPr>
    <w:rPr>
      <w:sz w:val="24"/>
      <w:szCs w:val="24"/>
    </w:rPr>
  </w:style>
  <w:style w:type="paragraph" w:customStyle="1" w:styleId="Style1">
    <w:name w:val="Style1"/>
    <w:basedOn w:val="a"/>
    <w:uiPriority w:val="99"/>
    <w:rsid w:val="003F1900"/>
    <w:pPr>
      <w:widowControl w:val="0"/>
      <w:autoSpaceDE w:val="0"/>
      <w:autoSpaceDN w:val="0"/>
      <w:adjustRightInd w:val="0"/>
      <w:spacing w:line="278" w:lineRule="exact"/>
      <w:jc w:val="both"/>
    </w:pPr>
    <w:rPr>
      <w:sz w:val="24"/>
      <w:szCs w:val="24"/>
    </w:rPr>
  </w:style>
  <w:style w:type="paragraph" w:customStyle="1" w:styleId="Style18">
    <w:name w:val="Style18"/>
    <w:basedOn w:val="a"/>
    <w:uiPriority w:val="99"/>
    <w:rsid w:val="003F1900"/>
    <w:pPr>
      <w:widowControl w:val="0"/>
      <w:autoSpaceDE w:val="0"/>
      <w:autoSpaceDN w:val="0"/>
      <w:adjustRightInd w:val="0"/>
      <w:spacing w:line="276" w:lineRule="exact"/>
      <w:jc w:val="both"/>
    </w:pPr>
    <w:rPr>
      <w:sz w:val="24"/>
      <w:szCs w:val="24"/>
    </w:rPr>
  </w:style>
  <w:style w:type="paragraph" w:customStyle="1" w:styleId="Style13">
    <w:name w:val="Style13"/>
    <w:basedOn w:val="a"/>
    <w:uiPriority w:val="99"/>
    <w:rsid w:val="006A7D6D"/>
    <w:pPr>
      <w:widowControl w:val="0"/>
      <w:autoSpaceDE w:val="0"/>
      <w:autoSpaceDN w:val="0"/>
      <w:adjustRightInd w:val="0"/>
    </w:pPr>
    <w:rPr>
      <w:sz w:val="24"/>
      <w:szCs w:val="24"/>
    </w:rPr>
  </w:style>
  <w:style w:type="character" w:customStyle="1" w:styleId="FontStyle38">
    <w:name w:val="Font Style38"/>
    <w:uiPriority w:val="99"/>
    <w:rsid w:val="0027132A"/>
    <w:rPr>
      <w:rFonts w:ascii="Times New Roman" w:hAnsi="Times New Roman" w:cs="Times New Roman"/>
      <w:sz w:val="26"/>
      <w:szCs w:val="26"/>
    </w:rPr>
  </w:style>
  <w:style w:type="paragraph" w:styleId="ad">
    <w:name w:val="No Spacing"/>
    <w:uiPriority w:val="1"/>
    <w:qFormat/>
    <w:rsid w:val="00E249B7"/>
    <w:rPr>
      <w:rFonts w:ascii="Calibri" w:eastAsia="Calibri" w:hAnsi="Calibri"/>
      <w:sz w:val="22"/>
      <w:szCs w:val="22"/>
      <w:lang w:eastAsia="en-US"/>
    </w:rPr>
  </w:style>
  <w:style w:type="paragraph" w:styleId="HTML">
    <w:name w:val="HTML Preformatted"/>
    <w:basedOn w:val="a"/>
    <w:link w:val="HTML0"/>
    <w:uiPriority w:val="99"/>
    <w:unhideWhenUsed/>
    <w:rsid w:val="0038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381CDA"/>
    <w:rPr>
      <w:rFonts w:ascii="Courier New" w:hAnsi="Courier New" w:cs="Courier New"/>
    </w:rPr>
  </w:style>
  <w:style w:type="paragraph" w:customStyle="1" w:styleId="ae">
    <w:name w:val="Знак Знак Знак Знак Знак Знак Знак Знак Знак"/>
    <w:basedOn w:val="a"/>
    <w:rsid w:val="000169D7"/>
    <w:pPr>
      <w:spacing w:before="100" w:beforeAutospacing="1" w:after="100" w:afterAutospacing="1"/>
    </w:pPr>
    <w:rPr>
      <w:rFonts w:ascii="Tahoma" w:hAnsi="Tahoma"/>
      <w:lang w:val="en-US" w:eastAsia="en-US"/>
    </w:rPr>
  </w:style>
  <w:style w:type="character" w:styleId="af">
    <w:name w:val="Hyperlink"/>
    <w:rsid w:val="00AB6A54"/>
    <w:rPr>
      <w:color w:val="0000FF"/>
      <w:u w:val="single"/>
    </w:rPr>
  </w:style>
  <w:style w:type="paragraph" w:customStyle="1" w:styleId="110">
    <w:name w:val="Знак1 Знак Знак1"/>
    <w:basedOn w:val="a"/>
    <w:rsid w:val="00420910"/>
    <w:pPr>
      <w:spacing w:before="100" w:beforeAutospacing="1" w:after="100" w:afterAutospacing="1"/>
    </w:pPr>
    <w:rPr>
      <w:rFonts w:ascii="Tahoma" w:hAnsi="Tahoma"/>
      <w:lang w:val="en-US" w:eastAsia="en-US"/>
    </w:rPr>
  </w:style>
  <w:style w:type="paragraph" w:customStyle="1" w:styleId="af0">
    <w:name w:val="Нормальный"/>
    <w:qFormat/>
    <w:rsid w:val="00A40B37"/>
    <w:pPr>
      <w:widowControl w:val="0"/>
      <w:autoSpaceDE w:val="0"/>
      <w:autoSpaceDN w:val="0"/>
      <w:adjustRightInd w:val="0"/>
    </w:pPr>
    <w:rPr>
      <w:color w:val="000000"/>
      <w:sz w:val="24"/>
      <w:szCs w:val="24"/>
    </w:rPr>
  </w:style>
  <w:style w:type="paragraph" w:customStyle="1" w:styleId="120">
    <w:name w:val="Знак1 Знак Знак2"/>
    <w:basedOn w:val="a"/>
    <w:rsid w:val="005F37EE"/>
    <w:pPr>
      <w:spacing w:before="100" w:beforeAutospacing="1" w:after="100" w:afterAutospacing="1"/>
    </w:pPr>
    <w:rPr>
      <w:rFonts w:ascii="Tahoma" w:hAnsi="Tahoma"/>
      <w:lang w:val="en-US" w:eastAsia="en-US"/>
    </w:rPr>
  </w:style>
  <w:style w:type="paragraph" w:customStyle="1" w:styleId="140">
    <w:name w:val="Знак1 Знак Знак4"/>
    <w:basedOn w:val="a"/>
    <w:rsid w:val="00CD2D7F"/>
    <w:pPr>
      <w:spacing w:before="100" w:beforeAutospacing="1" w:after="100" w:afterAutospacing="1"/>
    </w:pPr>
    <w:rPr>
      <w:rFonts w:ascii="Tahoma" w:hAnsi="Tahoma"/>
      <w:lang w:val="en-US" w:eastAsia="en-US"/>
    </w:rPr>
  </w:style>
  <w:style w:type="paragraph" w:styleId="af1">
    <w:name w:val="List Paragraph"/>
    <w:basedOn w:val="a"/>
    <w:uiPriority w:val="34"/>
    <w:qFormat/>
    <w:rsid w:val="009053C1"/>
    <w:pPr>
      <w:ind w:left="720"/>
      <w:contextualSpacing/>
    </w:pPr>
  </w:style>
  <w:style w:type="paragraph" w:customStyle="1" w:styleId="130">
    <w:name w:val="Знак1 Знак Знак3"/>
    <w:basedOn w:val="a"/>
    <w:rsid w:val="009C2FE9"/>
    <w:pPr>
      <w:spacing w:before="100" w:beforeAutospacing="1" w:after="100" w:afterAutospacing="1"/>
    </w:pPr>
    <w:rPr>
      <w:rFonts w:ascii="Tahoma" w:hAnsi="Tahoma"/>
      <w:lang w:val="en-US" w:eastAsia="en-US"/>
    </w:rPr>
  </w:style>
  <w:style w:type="paragraph" w:customStyle="1" w:styleId="16">
    <w:name w:val="Знак1 Знак Знак6"/>
    <w:basedOn w:val="a"/>
    <w:rsid w:val="002715F4"/>
    <w:pPr>
      <w:spacing w:before="100" w:beforeAutospacing="1" w:after="100" w:afterAutospacing="1"/>
    </w:pPr>
    <w:rPr>
      <w:rFonts w:ascii="Tahoma" w:hAnsi="Tahoma"/>
      <w:lang w:val="en-US" w:eastAsia="en-US"/>
    </w:rPr>
  </w:style>
  <w:style w:type="paragraph" w:customStyle="1" w:styleId="15">
    <w:name w:val="Знак1 Знак Знак5"/>
    <w:basedOn w:val="a"/>
    <w:rsid w:val="0060512C"/>
    <w:pPr>
      <w:spacing w:before="100" w:beforeAutospacing="1" w:after="100" w:afterAutospacing="1"/>
    </w:pPr>
    <w:rPr>
      <w:rFonts w:ascii="Tahoma" w:hAnsi="Tahoma"/>
      <w:lang w:val="en-US" w:eastAsia="en-US"/>
    </w:rPr>
  </w:style>
  <w:style w:type="character" w:customStyle="1" w:styleId="InternetLink">
    <w:name w:val="Internet Link"/>
    <w:rsid w:val="00F4583A"/>
    <w:rPr>
      <w:color w:val="000080"/>
      <w:u w:val="single"/>
    </w:rPr>
  </w:style>
  <w:style w:type="character" w:customStyle="1" w:styleId="11">
    <w:name w:val="1 Знак"/>
    <w:link w:val="10"/>
    <w:locked/>
    <w:rsid w:val="00C30662"/>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141"/>
  </w:style>
  <w:style w:type="paragraph" w:styleId="1">
    <w:name w:val="heading 1"/>
    <w:basedOn w:val="a"/>
    <w:next w:val="a"/>
    <w:qFormat/>
    <w:rsid w:val="001E5141"/>
    <w:pPr>
      <w:keepNext/>
      <w:ind w:firstLine="720"/>
      <w:outlineLvl w:val="0"/>
    </w:pPr>
    <w:rPr>
      <w:sz w:val="28"/>
    </w:rPr>
  </w:style>
  <w:style w:type="paragraph" w:styleId="2">
    <w:name w:val="heading 2"/>
    <w:basedOn w:val="a"/>
    <w:next w:val="a"/>
    <w:qFormat/>
    <w:rsid w:val="001E5141"/>
    <w:pPr>
      <w:keepNext/>
      <w:spacing w:line="360" w:lineRule="auto"/>
      <w:ind w:firstLine="284"/>
      <w:jc w:val="both"/>
      <w:outlineLvl w:val="1"/>
    </w:pPr>
    <w:rPr>
      <w:sz w:val="28"/>
    </w:rPr>
  </w:style>
  <w:style w:type="paragraph" w:styleId="4">
    <w:name w:val="heading 4"/>
    <w:basedOn w:val="a"/>
    <w:next w:val="a"/>
    <w:qFormat/>
    <w:rsid w:val="001E5141"/>
    <w:pPr>
      <w:keepNext/>
      <w:jc w:val="both"/>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E5141"/>
    <w:rPr>
      <w:sz w:val="16"/>
    </w:rPr>
  </w:style>
  <w:style w:type="character" w:styleId="a4">
    <w:name w:val="footnote reference"/>
    <w:semiHidden/>
    <w:rsid w:val="001E5141"/>
    <w:rPr>
      <w:vertAlign w:val="superscript"/>
    </w:rPr>
  </w:style>
  <w:style w:type="character" w:styleId="a5">
    <w:name w:val="page number"/>
    <w:basedOn w:val="a0"/>
    <w:rsid w:val="001E5141"/>
  </w:style>
  <w:style w:type="paragraph" w:styleId="20">
    <w:name w:val="Body Text 2"/>
    <w:basedOn w:val="a"/>
    <w:rsid w:val="001E5141"/>
    <w:rPr>
      <w:b/>
      <w:sz w:val="24"/>
    </w:rPr>
  </w:style>
  <w:style w:type="paragraph" w:customStyle="1" w:styleId="ConsNormal">
    <w:name w:val="ConsNormal"/>
    <w:rsid w:val="001E5141"/>
    <w:pPr>
      <w:widowControl w:val="0"/>
      <w:ind w:firstLine="720"/>
    </w:pPr>
    <w:rPr>
      <w:rFonts w:ascii="Arial" w:hAnsi="Arial"/>
      <w:snapToGrid w:val="0"/>
    </w:rPr>
  </w:style>
  <w:style w:type="paragraph" w:styleId="a6">
    <w:name w:val="header"/>
    <w:basedOn w:val="a"/>
    <w:rsid w:val="001E5141"/>
    <w:pPr>
      <w:tabs>
        <w:tab w:val="center" w:pos="4153"/>
        <w:tab w:val="right" w:pos="8306"/>
      </w:tabs>
    </w:pPr>
  </w:style>
  <w:style w:type="paragraph" w:styleId="a7">
    <w:name w:val="Body Text"/>
    <w:basedOn w:val="a"/>
    <w:rsid w:val="001E5141"/>
    <w:pPr>
      <w:jc w:val="both"/>
    </w:pPr>
  </w:style>
  <w:style w:type="paragraph" w:styleId="3">
    <w:name w:val="Body Text 3"/>
    <w:basedOn w:val="a"/>
    <w:rsid w:val="001E5141"/>
    <w:pPr>
      <w:jc w:val="both"/>
    </w:pPr>
    <w:rPr>
      <w:sz w:val="24"/>
    </w:rPr>
  </w:style>
  <w:style w:type="paragraph" w:styleId="a8">
    <w:name w:val="Body Text Indent"/>
    <w:basedOn w:val="a"/>
    <w:rsid w:val="001E5141"/>
    <w:pPr>
      <w:tabs>
        <w:tab w:val="left" w:pos="9120"/>
        <w:tab w:val="left" w:pos="9480"/>
        <w:tab w:val="left" w:pos="9600"/>
      </w:tabs>
      <w:overflowPunct w:val="0"/>
      <w:autoSpaceDE w:val="0"/>
      <w:autoSpaceDN w:val="0"/>
      <w:adjustRightInd w:val="0"/>
      <w:ind w:firstLine="851"/>
      <w:jc w:val="both"/>
      <w:textAlignment w:val="baseline"/>
    </w:pPr>
    <w:rPr>
      <w:sz w:val="28"/>
    </w:rPr>
  </w:style>
  <w:style w:type="paragraph" w:styleId="a9">
    <w:name w:val="Document Map"/>
    <w:basedOn w:val="a"/>
    <w:semiHidden/>
    <w:rsid w:val="00724380"/>
    <w:pPr>
      <w:shd w:val="clear" w:color="auto" w:fill="000080"/>
    </w:pPr>
    <w:rPr>
      <w:rFonts w:ascii="Tahoma" w:hAnsi="Tahoma" w:cs="Tahoma"/>
    </w:rPr>
  </w:style>
  <w:style w:type="paragraph" w:styleId="aa">
    <w:name w:val="Balloon Text"/>
    <w:basedOn w:val="a"/>
    <w:semiHidden/>
    <w:rsid w:val="00BD3523"/>
    <w:rPr>
      <w:rFonts w:ascii="Tahoma" w:hAnsi="Tahoma" w:cs="Tahoma"/>
      <w:sz w:val="16"/>
      <w:szCs w:val="16"/>
    </w:rPr>
  </w:style>
  <w:style w:type="paragraph" w:styleId="ab">
    <w:name w:val="footer"/>
    <w:basedOn w:val="a"/>
    <w:rsid w:val="005F0A8C"/>
    <w:pPr>
      <w:tabs>
        <w:tab w:val="center" w:pos="4677"/>
        <w:tab w:val="right" w:pos="9355"/>
      </w:tabs>
    </w:pPr>
  </w:style>
  <w:style w:type="paragraph" w:customStyle="1" w:styleId="10">
    <w:name w:val="1"/>
    <w:basedOn w:val="a"/>
    <w:link w:val="11"/>
    <w:qFormat/>
    <w:rsid w:val="00190FE2"/>
    <w:pPr>
      <w:spacing w:before="100" w:beforeAutospacing="1" w:after="100" w:afterAutospacing="1"/>
    </w:pPr>
    <w:rPr>
      <w:rFonts w:ascii="Tahoma" w:hAnsi="Tahoma"/>
      <w:lang w:val="en-US" w:eastAsia="en-US"/>
    </w:rPr>
  </w:style>
  <w:style w:type="paragraph" w:customStyle="1" w:styleId="12">
    <w:name w:val="Знак1 Знак Знак Знак Знак Знак"/>
    <w:basedOn w:val="a"/>
    <w:rsid w:val="00730EB8"/>
    <w:pPr>
      <w:spacing w:before="100" w:beforeAutospacing="1" w:after="100" w:afterAutospacing="1"/>
    </w:pPr>
    <w:rPr>
      <w:rFonts w:ascii="Tahoma" w:hAnsi="Tahoma"/>
      <w:lang w:val="en-US" w:eastAsia="en-US"/>
    </w:rPr>
  </w:style>
  <w:style w:type="paragraph" w:customStyle="1" w:styleId="ac">
    <w:name w:val="Знак Знак"/>
    <w:basedOn w:val="a"/>
    <w:rsid w:val="0068395E"/>
    <w:pPr>
      <w:spacing w:before="100" w:beforeAutospacing="1" w:after="100" w:afterAutospacing="1"/>
    </w:pPr>
    <w:rPr>
      <w:rFonts w:ascii="Tahoma" w:hAnsi="Tahoma"/>
      <w:lang w:val="en-US" w:eastAsia="en-US"/>
    </w:rPr>
  </w:style>
  <w:style w:type="paragraph" w:customStyle="1" w:styleId="13">
    <w:name w:val="Знак1 Знак Знак"/>
    <w:basedOn w:val="a"/>
    <w:rsid w:val="00EB0516"/>
    <w:pPr>
      <w:spacing w:before="100" w:beforeAutospacing="1" w:after="100" w:afterAutospacing="1"/>
    </w:pPr>
    <w:rPr>
      <w:rFonts w:ascii="Tahoma" w:hAnsi="Tahoma"/>
      <w:lang w:val="en-US" w:eastAsia="en-US"/>
    </w:rPr>
  </w:style>
  <w:style w:type="paragraph" w:customStyle="1" w:styleId="14">
    <w:name w:val="Знак Знак1"/>
    <w:basedOn w:val="a"/>
    <w:rsid w:val="000B4DFE"/>
    <w:pPr>
      <w:spacing w:before="100" w:beforeAutospacing="1" w:after="100" w:afterAutospacing="1"/>
    </w:pPr>
    <w:rPr>
      <w:rFonts w:ascii="Tahoma" w:hAnsi="Tahoma"/>
      <w:lang w:val="en-US" w:eastAsia="en-US"/>
    </w:rPr>
  </w:style>
  <w:style w:type="paragraph" w:customStyle="1" w:styleId="ConsPlusNormal">
    <w:name w:val="ConsPlusNormal"/>
    <w:qFormat/>
    <w:rsid w:val="00BA0AAF"/>
    <w:pPr>
      <w:autoSpaceDE w:val="0"/>
      <w:autoSpaceDN w:val="0"/>
      <w:adjustRightInd w:val="0"/>
      <w:ind w:firstLine="720"/>
    </w:pPr>
    <w:rPr>
      <w:rFonts w:ascii="Arial" w:hAnsi="Arial" w:cs="Arial"/>
    </w:rPr>
  </w:style>
  <w:style w:type="paragraph" w:customStyle="1" w:styleId="Courier12">
    <w:name w:val="Courier12"/>
    <w:basedOn w:val="a"/>
    <w:rsid w:val="00B63E05"/>
    <w:pPr>
      <w:overflowPunct w:val="0"/>
      <w:autoSpaceDE w:val="0"/>
      <w:autoSpaceDN w:val="0"/>
      <w:adjustRightInd w:val="0"/>
      <w:ind w:firstLine="709"/>
      <w:jc w:val="both"/>
      <w:textAlignment w:val="baseline"/>
    </w:pPr>
    <w:rPr>
      <w:rFonts w:ascii="Courier New" w:hAnsi="Courier New"/>
      <w:sz w:val="24"/>
    </w:rPr>
  </w:style>
  <w:style w:type="paragraph" w:customStyle="1" w:styleId="Style6">
    <w:name w:val="Style6"/>
    <w:basedOn w:val="a"/>
    <w:uiPriority w:val="99"/>
    <w:rsid w:val="00B63E05"/>
    <w:pPr>
      <w:widowControl w:val="0"/>
      <w:autoSpaceDE w:val="0"/>
      <w:autoSpaceDN w:val="0"/>
      <w:adjustRightInd w:val="0"/>
      <w:spacing w:line="483" w:lineRule="exact"/>
      <w:ind w:firstLine="564"/>
      <w:jc w:val="both"/>
    </w:pPr>
    <w:rPr>
      <w:sz w:val="24"/>
      <w:szCs w:val="24"/>
    </w:rPr>
  </w:style>
  <w:style w:type="character" w:customStyle="1" w:styleId="FontStyle15">
    <w:name w:val="Font Style15"/>
    <w:uiPriority w:val="99"/>
    <w:rsid w:val="00B63E05"/>
    <w:rPr>
      <w:rFonts w:ascii="Times New Roman" w:hAnsi="Times New Roman" w:cs="Times New Roman"/>
      <w:sz w:val="26"/>
      <w:szCs w:val="26"/>
    </w:rPr>
  </w:style>
  <w:style w:type="character" w:customStyle="1" w:styleId="FontStyle19">
    <w:name w:val="Font Style19"/>
    <w:uiPriority w:val="99"/>
    <w:rsid w:val="00B63E05"/>
    <w:rPr>
      <w:rFonts w:ascii="Times New Roman" w:hAnsi="Times New Roman" w:cs="Times New Roman"/>
      <w:sz w:val="26"/>
      <w:szCs w:val="26"/>
    </w:rPr>
  </w:style>
  <w:style w:type="paragraph" w:customStyle="1" w:styleId="Style10">
    <w:name w:val="Style10"/>
    <w:basedOn w:val="a"/>
    <w:uiPriority w:val="99"/>
    <w:rsid w:val="00B63E05"/>
    <w:pPr>
      <w:widowControl w:val="0"/>
      <w:autoSpaceDE w:val="0"/>
      <w:autoSpaceDN w:val="0"/>
      <w:adjustRightInd w:val="0"/>
      <w:spacing w:line="482" w:lineRule="exact"/>
      <w:ind w:firstLine="540"/>
      <w:jc w:val="both"/>
    </w:pPr>
    <w:rPr>
      <w:sz w:val="24"/>
      <w:szCs w:val="24"/>
    </w:rPr>
  </w:style>
  <w:style w:type="paragraph" w:customStyle="1" w:styleId="Style12">
    <w:name w:val="Style12"/>
    <w:basedOn w:val="a"/>
    <w:uiPriority w:val="99"/>
    <w:rsid w:val="00B63E05"/>
    <w:pPr>
      <w:widowControl w:val="0"/>
      <w:autoSpaceDE w:val="0"/>
      <w:autoSpaceDN w:val="0"/>
      <w:adjustRightInd w:val="0"/>
      <w:spacing w:line="482" w:lineRule="exact"/>
      <w:ind w:firstLine="545"/>
      <w:jc w:val="both"/>
    </w:pPr>
    <w:rPr>
      <w:sz w:val="24"/>
      <w:szCs w:val="24"/>
    </w:rPr>
  </w:style>
  <w:style w:type="character" w:customStyle="1" w:styleId="FontStyle14">
    <w:name w:val="Font Style14"/>
    <w:uiPriority w:val="99"/>
    <w:rsid w:val="00E51184"/>
    <w:rPr>
      <w:rFonts w:ascii="Times New Roman" w:hAnsi="Times New Roman" w:cs="Times New Roman"/>
      <w:sz w:val="26"/>
      <w:szCs w:val="26"/>
    </w:rPr>
  </w:style>
  <w:style w:type="paragraph" w:customStyle="1" w:styleId="Style5">
    <w:name w:val="Style5"/>
    <w:basedOn w:val="a"/>
    <w:uiPriority w:val="99"/>
    <w:rsid w:val="000E5580"/>
    <w:pPr>
      <w:widowControl w:val="0"/>
      <w:autoSpaceDE w:val="0"/>
      <w:autoSpaceDN w:val="0"/>
      <w:adjustRightInd w:val="0"/>
      <w:spacing w:line="482" w:lineRule="exact"/>
      <w:ind w:firstLine="715"/>
      <w:jc w:val="both"/>
    </w:pPr>
    <w:rPr>
      <w:sz w:val="24"/>
      <w:szCs w:val="24"/>
    </w:rPr>
  </w:style>
  <w:style w:type="paragraph" w:customStyle="1" w:styleId="Style11">
    <w:name w:val="Style11"/>
    <w:basedOn w:val="a"/>
    <w:uiPriority w:val="99"/>
    <w:rsid w:val="000E5580"/>
    <w:pPr>
      <w:widowControl w:val="0"/>
      <w:autoSpaceDE w:val="0"/>
      <w:autoSpaceDN w:val="0"/>
      <w:adjustRightInd w:val="0"/>
      <w:spacing w:line="485" w:lineRule="exact"/>
      <w:ind w:firstLine="619"/>
      <w:jc w:val="both"/>
    </w:pPr>
    <w:rPr>
      <w:sz w:val="24"/>
      <w:szCs w:val="24"/>
    </w:rPr>
  </w:style>
  <w:style w:type="character" w:customStyle="1" w:styleId="FontStyle20">
    <w:name w:val="Font Style20"/>
    <w:uiPriority w:val="99"/>
    <w:rsid w:val="000E5580"/>
    <w:rPr>
      <w:rFonts w:ascii="Times New Roman" w:hAnsi="Times New Roman" w:cs="Times New Roman"/>
      <w:sz w:val="26"/>
      <w:szCs w:val="26"/>
    </w:rPr>
  </w:style>
  <w:style w:type="character" w:customStyle="1" w:styleId="FontStyle25">
    <w:name w:val="Font Style25"/>
    <w:uiPriority w:val="99"/>
    <w:rsid w:val="000E5580"/>
    <w:rPr>
      <w:rFonts w:ascii="Times New Roman" w:hAnsi="Times New Roman" w:cs="Times New Roman"/>
      <w:sz w:val="28"/>
      <w:szCs w:val="28"/>
    </w:rPr>
  </w:style>
  <w:style w:type="paragraph" w:customStyle="1" w:styleId="Style8">
    <w:name w:val="Style8"/>
    <w:basedOn w:val="a"/>
    <w:uiPriority w:val="99"/>
    <w:rsid w:val="000E5580"/>
    <w:pPr>
      <w:widowControl w:val="0"/>
      <w:autoSpaceDE w:val="0"/>
      <w:autoSpaceDN w:val="0"/>
      <w:adjustRightInd w:val="0"/>
      <w:spacing w:line="483" w:lineRule="exact"/>
      <w:ind w:firstLine="715"/>
      <w:jc w:val="both"/>
    </w:pPr>
    <w:rPr>
      <w:sz w:val="24"/>
      <w:szCs w:val="24"/>
    </w:rPr>
  </w:style>
  <w:style w:type="paragraph" w:customStyle="1" w:styleId="Style3">
    <w:name w:val="Style3"/>
    <w:basedOn w:val="a"/>
    <w:uiPriority w:val="99"/>
    <w:rsid w:val="000E5580"/>
    <w:pPr>
      <w:widowControl w:val="0"/>
      <w:autoSpaceDE w:val="0"/>
      <w:autoSpaceDN w:val="0"/>
      <w:adjustRightInd w:val="0"/>
      <w:spacing w:line="482" w:lineRule="exact"/>
      <w:ind w:firstLine="713"/>
      <w:jc w:val="both"/>
    </w:pPr>
    <w:rPr>
      <w:sz w:val="24"/>
      <w:szCs w:val="24"/>
    </w:rPr>
  </w:style>
  <w:style w:type="paragraph" w:customStyle="1" w:styleId="Style4">
    <w:name w:val="Style4"/>
    <w:basedOn w:val="a"/>
    <w:uiPriority w:val="99"/>
    <w:rsid w:val="000E5580"/>
    <w:pPr>
      <w:widowControl w:val="0"/>
      <w:autoSpaceDE w:val="0"/>
      <w:autoSpaceDN w:val="0"/>
      <w:adjustRightInd w:val="0"/>
    </w:pPr>
    <w:rPr>
      <w:sz w:val="24"/>
      <w:szCs w:val="24"/>
    </w:rPr>
  </w:style>
  <w:style w:type="character" w:customStyle="1" w:styleId="FontStyle16">
    <w:name w:val="Font Style16"/>
    <w:uiPriority w:val="99"/>
    <w:rsid w:val="00F4611A"/>
    <w:rPr>
      <w:rFonts w:ascii="Times New Roman" w:hAnsi="Times New Roman" w:cs="Times New Roman"/>
      <w:sz w:val="26"/>
      <w:szCs w:val="26"/>
    </w:rPr>
  </w:style>
  <w:style w:type="paragraph" w:customStyle="1" w:styleId="Style2">
    <w:name w:val="Style2"/>
    <w:basedOn w:val="a"/>
    <w:uiPriority w:val="99"/>
    <w:rsid w:val="00F4611A"/>
    <w:pPr>
      <w:widowControl w:val="0"/>
      <w:autoSpaceDE w:val="0"/>
      <w:autoSpaceDN w:val="0"/>
      <w:adjustRightInd w:val="0"/>
      <w:spacing w:line="468" w:lineRule="exact"/>
      <w:ind w:firstLine="718"/>
      <w:jc w:val="both"/>
    </w:pPr>
    <w:rPr>
      <w:sz w:val="24"/>
      <w:szCs w:val="24"/>
    </w:rPr>
  </w:style>
  <w:style w:type="paragraph" w:customStyle="1" w:styleId="Style7">
    <w:name w:val="Style7"/>
    <w:basedOn w:val="a"/>
    <w:uiPriority w:val="99"/>
    <w:rsid w:val="003E0027"/>
    <w:pPr>
      <w:widowControl w:val="0"/>
      <w:autoSpaceDE w:val="0"/>
      <w:autoSpaceDN w:val="0"/>
      <w:adjustRightInd w:val="0"/>
    </w:pPr>
    <w:rPr>
      <w:sz w:val="24"/>
      <w:szCs w:val="24"/>
    </w:rPr>
  </w:style>
  <w:style w:type="character" w:customStyle="1" w:styleId="FontStyle13">
    <w:name w:val="Font Style13"/>
    <w:uiPriority w:val="99"/>
    <w:rsid w:val="003E0027"/>
    <w:rPr>
      <w:rFonts w:ascii="Times New Roman" w:hAnsi="Times New Roman" w:cs="Times New Roman"/>
      <w:b/>
      <w:bCs/>
      <w:sz w:val="18"/>
      <w:szCs w:val="18"/>
    </w:rPr>
  </w:style>
  <w:style w:type="character" w:customStyle="1" w:styleId="FontStyle18">
    <w:name w:val="Font Style18"/>
    <w:uiPriority w:val="99"/>
    <w:rsid w:val="003E0027"/>
    <w:rPr>
      <w:rFonts w:ascii="Times New Roman" w:hAnsi="Times New Roman" w:cs="Times New Roman"/>
      <w:sz w:val="26"/>
      <w:szCs w:val="26"/>
    </w:rPr>
  </w:style>
  <w:style w:type="paragraph" w:customStyle="1" w:styleId="Style9">
    <w:name w:val="Style9"/>
    <w:basedOn w:val="a"/>
    <w:uiPriority w:val="99"/>
    <w:rsid w:val="003E0027"/>
    <w:pPr>
      <w:widowControl w:val="0"/>
      <w:autoSpaceDE w:val="0"/>
      <w:autoSpaceDN w:val="0"/>
      <w:adjustRightInd w:val="0"/>
      <w:spacing w:line="372" w:lineRule="exact"/>
      <w:jc w:val="both"/>
    </w:pPr>
    <w:rPr>
      <w:sz w:val="24"/>
      <w:szCs w:val="24"/>
    </w:rPr>
  </w:style>
  <w:style w:type="paragraph" w:customStyle="1" w:styleId="Style15">
    <w:name w:val="Style15"/>
    <w:basedOn w:val="a"/>
    <w:uiPriority w:val="99"/>
    <w:rsid w:val="003F1900"/>
    <w:pPr>
      <w:widowControl w:val="0"/>
      <w:autoSpaceDE w:val="0"/>
      <w:autoSpaceDN w:val="0"/>
      <w:adjustRightInd w:val="0"/>
      <w:spacing w:line="278" w:lineRule="exact"/>
    </w:pPr>
    <w:rPr>
      <w:sz w:val="24"/>
      <w:szCs w:val="24"/>
    </w:rPr>
  </w:style>
  <w:style w:type="paragraph" w:customStyle="1" w:styleId="Style16">
    <w:name w:val="Style16"/>
    <w:basedOn w:val="a"/>
    <w:uiPriority w:val="99"/>
    <w:rsid w:val="003F1900"/>
    <w:pPr>
      <w:widowControl w:val="0"/>
      <w:autoSpaceDE w:val="0"/>
      <w:autoSpaceDN w:val="0"/>
      <w:adjustRightInd w:val="0"/>
      <w:spacing w:line="278" w:lineRule="exact"/>
      <w:jc w:val="center"/>
    </w:pPr>
    <w:rPr>
      <w:sz w:val="24"/>
      <w:szCs w:val="24"/>
    </w:rPr>
  </w:style>
  <w:style w:type="character" w:customStyle="1" w:styleId="FontStyle30">
    <w:name w:val="Font Style30"/>
    <w:uiPriority w:val="99"/>
    <w:rsid w:val="003F1900"/>
    <w:rPr>
      <w:rFonts w:ascii="Times New Roman" w:hAnsi="Times New Roman" w:cs="Times New Roman"/>
      <w:sz w:val="24"/>
      <w:szCs w:val="24"/>
    </w:rPr>
  </w:style>
  <w:style w:type="paragraph" w:customStyle="1" w:styleId="Style19">
    <w:name w:val="Style19"/>
    <w:basedOn w:val="a"/>
    <w:uiPriority w:val="99"/>
    <w:rsid w:val="003F1900"/>
    <w:pPr>
      <w:widowControl w:val="0"/>
      <w:autoSpaceDE w:val="0"/>
      <w:autoSpaceDN w:val="0"/>
      <w:adjustRightInd w:val="0"/>
      <w:spacing w:line="276" w:lineRule="exact"/>
    </w:pPr>
    <w:rPr>
      <w:sz w:val="24"/>
      <w:szCs w:val="24"/>
    </w:rPr>
  </w:style>
  <w:style w:type="paragraph" w:customStyle="1" w:styleId="Style1">
    <w:name w:val="Style1"/>
    <w:basedOn w:val="a"/>
    <w:uiPriority w:val="99"/>
    <w:rsid w:val="003F1900"/>
    <w:pPr>
      <w:widowControl w:val="0"/>
      <w:autoSpaceDE w:val="0"/>
      <w:autoSpaceDN w:val="0"/>
      <w:adjustRightInd w:val="0"/>
      <w:spacing w:line="278" w:lineRule="exact"/>
      <w:jc w:val="both"/>
    </w:pPr>
    <w:rPr>
      <w:sz w:val="24"/>
      <w:szCs w:val="24"/>
    </w:rPr>
  </w:style>
  <w:style w:type="paragraph" w:customStyle="1" w:styleId="Style18">
    <w:name w:val="Style18"/>
    <w:basedOn w:val="a"/>
    <w:uiPriority w:val="99"/>
    <w:rsid w:val="003F1900"/>
    <w:pPr>
      <w:widowControl w:val="0"/>
      <w:autoSpaceDE w:val="0"/>
      <w:autoSpaceDN w:val="0"/>
      <w:adjustRightInd w:val="0"/>
      <w:spacing w:line="276" w:lineRule="exact"/>
      <w:jc w:val="both"/>
    </w:pPr>
    <w:rPr>
      <w:sz w:val="24"/>
      <w:szCs w:val="24"/>
    </w:rPr>
  </w:style>
  <w:style w:type="paragraph" w:customStyle="1" w:styleId="Style13">
    <w:name w:val="Style13"/>
    <w:basedOn w:val="a"/>
    <w:uiPriority w:val="99"/>
    <w:rsid w:val="006A7D6D"/>
    <w:pPr>
      <w:widowControl w:val="0"/>
      <w:autoSpaceDE w:val="0"/>
      <w:autoSpaceDN w:val="0"/>
      <w:adjustRightInd w:val="0"/>
    </w:pPr>
    <w:rPr>
      <w:sz w:val="24"/>
      <w:szCs w:val="24"/>
    </w:rPr>
  </w:style>
  <w:style w:type="character" w:customStyle="1" w:styleId="FontStyle38">
    <w:name w:val="Font Style38"/>
    <w:uiPriority w:val="99"/>
    <w:rsid w:val="0027132A"/>
    <w:rPr>
      <w:rFonts w:ascii="Times New Roman" w:hAnsi="Times New Roman" w:cs="Times New Roman"/>
      <w:sz w:val="26"/>
      <w:szCs w:val="26"/>
    </w:rPr>
  </w:style>
  <w:style w:type="paragraph" w:styleId="ad">
    <w:name w:val="No Spacing"/>
    <w:uiPriority w:val="1"/>
    <w:qFormat/>
    <w:rsid w:val="00E249B7"/>
    <w:rPr>
      <w:rFonts w:ascii="Calibri" w:eastAsia="Calibri" w:hAnsi="Calibri"/>
      <w:sz w:val="22"/>
      <w:szCs w:val="22"/>
      <w:lang w:eastAsia="en-US"/>
    </w:rPr>
  </w:style>
  <w:style w:type="paragraph" w:styleId="HTML">
    <w:name w:val="HTML Preformatted"/>
    <w:basedOn w:val="a"/>
    <w:link w:val="HTML0"/>
    <w:uiPriority w:val="99"/>
    <w:unhideWhenUsed/>
    <w:rsid w:val="00381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381CDA"/>
    <w:rPr>
      <w:rFonts w:ascii="Courier New" w:hAnsi="Courier New" w:cs="Courier New"/>
    </w:rPr>
  </w:style>
  <w:style w:type="paragraph" w:customStyle="1" w:styleId="ae">
    <w:name w:val="Знак Знак Знак Знак Знак Знак Знак Знак Знак"/>
    <w:basedOn w:val="a"/>
    <w:rsid w:val="000169D7"/>
    <w:pPr>
      <w:spacing w:before="100" w:beforeAutospacing="1" w:after="100" w:afterAutospacing="1"/>
    </w:pPr>
    <w:rPr>
      <w:rFonts w:ascii="Tahoma" w:hAnsi="Tahoma"/>
      <w:lang w:val="en-US" w:eastAsia="en-US"/>
    </w:rPr>
  </w:style>
  <w:style w:type="character" w:styleId="af">
    <w:name w:val="Hyperlink"/>
    <w:rsid w:val="00AB6A54"/>
    <w:rPr>
      <w:color w:val="0000FF"/>
      <w:u w:val="single"/>
    </w:rPr>
  </w:style>
  <w:style w:type="paragraph" w:customStyle="1" w:styleId="110">
    <w:name w:val="Знак1 Знак Знак1"/>
    <w:basedOn w:val="a"/>
    <w:rsid w:val="00420910"/>
    <w:pPr>
      <w:spacing w:before="100" w:beforeAutospacing="1" w:after="100" w:afterAutospacing="1"/>
    </w:pPr>
    <w:rPr>
      <w:rFonts w:ascii="Tahoma" w:hAnsi="Tahoma"/>
      <w:lang w:val="en-US" w:eastAsia="en-US"/>
    </w:rPr>
  </w:style>
  <w:style w:type="paragraph" w:customStyle="1" w:styleId="af0">
    <w:name w:val="Нормальный"/>
    <w:qFormat/>
    <w:rsid w:val="00A40B37"/>
    <w:pPr>
      <w:widowControl w:val="0"/>
      <w:autoSpaceDE w:val="0"/>
      <w:autoSpaceDN w:val="0"/>
      <w:adjustRightInd w:val="0"/>
    </w:pPr>
    <w:rPr>
      <w:color w:val="000000"/>
      <w:sz w:val="24"/>
      <w:szCs w:val="24"/>
    </w:rPr>
  </w:style>
  <w:style w:type="paragraph" w:customStyle="1" w:styleId="120">
    <w:name w:val="Знак1 Знак Знак2"/>
    <w:basedOn w:val="a"/>
    <w:rsid w:val="005F37EE"/>
    <w:pPr>
      <w:spacing w:before="100" w:beforeAutospacing="1" w:after="100" w:afterAutospacing="1"/>
    </w:pPr>
    <w:rPr>
      <w:rFonts w:ascii="Tahoma" w:hAnsi="Tahoma"/>
      <w:lang w:val="en-US" w:eastAsia="en-US"/>
    </w:rPr>
  </w:style>
  <w:style w:type="paragraph" w:customStyle="1" w:styleId="140">
    <w:name w:val="Знак1 Знак Знак4"/>
    <w:basedOn w:val="a"/>
    <w:rsid w:val="00CD2D7F"/>
    <w:pPr>
      <w:spacing w:before="100" w:beforeAutospacing="1" w:after="100" w:afterAutospacing="1"/>
    </w:pPr>
    <w:rPr>
      <w:rFonts w:ascii="Tahoma" w:hAnsi="Tahoma"/>
      <w:lang w:val="en-US" w:eastAsia="en-US"/>
    </w:rPr>
  </w:style>
  <w:style w:type="paragraph" w:styleId="af1">
    <w:name w:val="List Paragraph"/>
    <w:basedOn w:val="a"/>
    <w:uiPriority w:val="34"/>
    <w:qFormat/>
    <w:rsid w:val="009053C1"/>
    <w:pPr>
      <w:ind w:left="720"/>
      <w:contextualSpacing/>
    </w:pPr>
  </w:style>
  <w:style w:type="paragraph" w:customStyle="1" w:styleId="130">
    <w:name w:val="Знак1 Знак Знак3"/>
    <w:basedOn w:val="a"/>
    <w:rsid w:val="009C2FE9"/>
    <w:pPr>
      <w:spacing w:before="100" w:beforeAutospacing="1" w:after="100" w:afterAutospacing="1"/>
    </w:pPr>
    <w:rPr>
      <w:rFonts w:ascii="Tahoma" w:hAnsi="Tahoma"/>
      <w:lang w:val="en-US" w:eastAsia="en-US"/>
    </w:rPr>
  </w:style>
  <w:style w:type="paragraph" w:customStyle="1" w:styleId="16">
    <w:name w:val="Знак1 Знак Знак6"/>
    <w:basedOn w:val="a"/>
    <w:rsid w:val="002715F4"/>
    <w:pPr>
      <w:spacing w:before="100" w:beforeAutospacing="1" w:after="100" w:afterAutospacing="1"/>
    </w:pPr>
    <w:rPr>
      <w:rFonts w:ascii="Tahoma" w:hAnsi="Tahoma"/>
      <w:lang w:val="en-US" w:eastAsia="en-US"/>
    </w:rPr>
  </w:style>
  <w:style w:type="paragraph" w:customStyle="1" w:styleId="15">
    <w:name w:val="Знак1 Знак Знак5"/>
    <w:basedOn w:val="a"/>
    <w:rsid w:val="0060512C"/>
    <w:pPr>
      <w:spacing w:before="100" w:beforeAutospacing="1" w:after="100" w:afterAutospacing="1"/>
    </w:pPr>
    <w:rPr>
      <w:rFonts w:ascii="Tahoma" w:hAnsi="Tahoma"/>
      <w:lang w:val="en-US" w:eastAsia="en-US"/>
    </w:rPr>
  </w:style>
  <w:style w:type="character" w:customStyle="1" w:styleId="InternetLink">
    <w:name w:val="Internet Link"/>
    <w:rsid w:val="00F4583A"/>
    <w:rPr>
      <w:color w:val="000080"/>
      <w:u w:val="single"/>
    </w:rPr>
  </w:style>
  <w:style w:type="character" w:customStyle="1" w:styleId="11">
    <w:name w:val="1 Знак"/>
    <w:link w:val="10"/>
    <w:locked/>
    <w:rsid w:val="00C30662"/>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divs>
    <w:div w:id="31030653">
      <w:bodyDiv w:val="1"/>
      <w:marLeft w:val="0"/>
      <w:marRight w:val="0"/>
      <w:marTop w:val="0"/>
      <w:marBottom w:val="0"/>
      <w:divBdr>
        <w:top w:val="none" w:sz="0" w:space="0" w:color="auto"/>
        <w:left w:val="none" w:sz="0" w:space="0" w:color="auto"/>
        <w:bottom w:val="none" w:sz="0" w:space="0" w:color="auto"/>
        <w:right w:val="none" w:sz="0" w:space="0" w:color="auto"/>
      </w:divBdr>
    </w:div>
    <w:div w:id="82999056">
      <w:bodyDiv w:val="1"/>
      <w:marLeft w:val="0"/>
      <w:marRight w:val="0"/>
      <w:marTop w:val="0"/>
      <w:marBottom w:val="0"/>
      <w:divBdr>
        <w:top w:val="none" w:sz="0" w:space="0" w:color="auto"/>
        <w:left w:val="none" w:sz="0" w:space="0" w:color="auto"/>
        <w:bottom w:val="none" w:sz="0" w:space="0" w:color="auto"/>
        <w:right w:val="none" w:sz="0" w:space="0" w:color="auto"/>
      </w:divBdr>
    </w:div>
    <w:div w:id="153648788">
      <w:bodyDiv w:val="1"/>
      <w:marLeft w:val="0"/>
      <w:marRight w:val="0"/>
      <w:marTop w:val="0"/>
      <w:marBottom w:val="0"/>
      <w:divBdr>
        <w:top w:val="none" w:sz="0" w:space="0" w:color="auto"/>
        <w:left w:val="none" w:sz="0" w:space="0" w:color="auto"/>
        <w:bottom w:val="none" w:sz="0" w:space="0" w:color="auto"/>
        <w:right w:val="none" w:sz="0" w:space="0" w:color="auto"/>
      </w:divBdr>
    </w:div>
    <w:div w:id="315108977">
      <w:bodyDiv w:val="1"/>
      <w:marLeft w:val="0"/>
      <w:marRight w:val="0"/>
      <w:marTop w:val="0"/>
      <w:marBottom w:val="0"/>
      <w:divBdr>
        <w:top w:val="none" w:sz="0" w:space="0" w:color="auto"/>
        <w:left w:val="none" w:sz="0" w:space="0" w:color="auto"/>
        <w:bottom w:val="none" w:sz="0" w:space="0" w:color="auto"/>
        <w:right w:val="none" w:sz="0" w:space="0" w:color="auto"/>
      </w:divBdr>
    </w:div>
    <w:div w:id="379550610">
      <w:bodyDiv w:val="1"/>
      <w:marLeft w:val="0"/>
      <w:marRight w:val="0"/>
      <w:marTop w:val="0"/>
      <w:marBottom w:val="0"/>
      <w:divBdr>
        <w:top w:val="none" w:sz="0" w:space="0" w:color="auto"/>
        <w:left w:val="none" w:sz="0" w:space="0" w:color="auto"/>
        <w:bottom w:val="none" w:sz="0" w:space="0" w:color="auto"/>
        <w:right w:val="none" w:sz="0" w:space="0" w:color="auto"/>
      </w:divBdr>
    </w:div>
    <w:div w:id="417680437">
      <w:bodyDiv w:val="1"/>
      <w:marLeft w:val="0"/>
      <w:marRight w:val="0"/>
      <w:marTop w:val="0"/>
      <w:marBottom w:val="0"/>
      <w:divBdr>
        <w:top w:val="none" w:sz="0" w:space="0" w:color="auto"/>
        <w:left w:val="none" w:sz="0" w:space="0" w:color="auto"/>
        <w:bottom w:val="none" w:sz="0" w:space="0" w:color="auto"/>
        <w:right w:val="none" w:sz="0" w:space="0" w:color="auto"/>
      </w:divBdr>
    </w:div>
    <w:div w:id="524944378">
      <w:bodyDiv w:val="1"/>
      <w:marLeft w:val="0"/>
      <w:marRight w:val="0"/>
      <w:marTop w:val="0"/>
      <w:marBottom w:val="0"/>
      <w:divBdr>
        <w:top w:val="none" w:sz="0" w:space="0" w:color="auto"/>
        <w:left w:val="none" w:sz="0" w:space="0" w:color="auto"/>
        <w:bottom w:val="none" w:sz="0" w:space="0" w:color="auto"/>
        <w:right w:val="none" w:sz="0" w:space="0" w:color="auto"/>
      </w:divBdr>
    </w:div>
    <w:div w:id="552037177">
      <w:bodyDiv w:val="1"/>
      <w:marLeft w:val="0"/>
      <w:marRight w:val="0"/>
      <w:marTop w:val="0"/>
      <w:marBottom w:val="0"/>
      <w:divBdr>
        <w:top w:val="none" w:sz="0" w:space="0" w:color="auto"/>
        <w:left w:val="none" w:sz="0" w:space="0" w:color="auto"/>
        <w:bottom w:val="none" w:sz="0" w:space="0" w:color="auto"/>
        <w:right w:val="none" w:sz="0" w:space="0" w:color="auto"/>
      </w:divBdr>
    </w:div>
    <w:div w:id="607932143">
      <w:bodyDiv w:val="1"/>
      <w:marLeft w:val="0"/>
      <w:marRight w:val="0"/>
      <w:marTop w:val="0"/>
      <w:marBottom w:val="0"/>
      <w:divBdr>
        <w:top w:val="none" w:sz="0" w:space="0" w:color="auto"/>
        <w:left w:val="none" w:sz="0" w:space="0" w:color="auto"/>
        <w:bottom w:val="none" w:sz="0" w:space="0" w:color="auto"/>
        <w:right w:val="none" w:sz="0" w:space="0" w:color="auto"/>
      </w:divBdr>
    </w:div>
    <w:div w:id="635334357">
      <w:bodyDiv w:val="1"/>
      <w:marLeft w:val="0"/>
      <w:marRight w:val="0"/>
      <w:marTop w:val="0"/>
      <w:marBottom w:val="0"/>
      <w:divBdr>
        <w:top w:val="none" w:sz="0" w:space="0" w:color="auto"/>
        <w:left w:val="none" w:sz="0" w:space="0" w:color="auto"/>
        <w:bottom w:val="none" w:sz="0" w:space="0" w:color="auto"/>
        <w:right w:val="none" w:sz="0" w:space="0" w:color="auto"/>
      </w:divBdr>
    </w:div>
    <w:div w:id="663822488">
      <w:bodyDiv w:val="1"/>
      <w:marLeft w:val="0"/>
      <w:marRight w:val="0"/>
      <w:marTop w:val="0"/>
      <w:marBottom w:val="0"/>
      <w:divBdr>
        <w:top w:val="none" w:sz="0" w:space="0" w:color="auto"/>
        <w:left w:val="none" w:sz="0" w:space="0" w:color="auto"/>
        <w:bottom w:val="none" w:sz="0" w:space="0" w:color="auto"/>
        <w:right w:val="none" w:sz="0" w:space="0" w:color="auto"/>
      </w:divBdr>
    </w:div>
    <w:div w:id="824858355">
      <w:bodyDiv w:val="1"/>
      <w:marLeft w:val="0"/>
      <w:marRight w:val="0"/>
      <w:marTop w:val="0"/>
      <w:marBottom w:val="0"/>
      <w:divBdr>
        <w:top w:val="none" w:sz="0" w:space="0" w:color="auto"/>
        <w:left w:val="none" w:sz="0" w:space="0" w:color="auto"/>
        <w:bottom w:val="none" w:sz="0" w:space="0" w:color="auto"/>
        <w:right w:val="none" w:sz="0" w:space="0" w:color="auto"/>
      </w:divBdr>
    </w:div>
    <w:div w:id="884290812">
      <w:bodyDiv w:val="1"/>
      <w:marLeft w:val="0"/>
      <w:marRight w:val="0"/>
      <w:marTop w:val="0"/>
      <w:marBottom w:val="0"/>
      <w:divBdr>
        <w:top w:val="none" w:sz="0" w:space="0" w:color="auto"/>
        <w:left w:val="none" w:sz="0" w:space="0" w:color="auto"/>
        <w:bottom w:val="none" w:sz="0" w:space="0" w:color="auto"/>
        <w:right w:val="none" w:sz="0" w:space="0" w:color="auto"/>
      </w:divBdr>
    </w:div>
    <w:div w:id="908614235">
      <w:bodyDiv w:val="1"/>
      <w:marLeft w:val="0"/>
      <w:marRight w:val="0"/>
      <w:marTop w:val="0"/>
      <w:marBottom w:val="0"/>
      <w:divBdr>
        <w:top w:val="none" w:sz="0" w:space="0" w:color="auto"/>
        <w:left w:val="none" w:sz="0" w:space="0" w:color="auto"/>
        <w:bottom w:val="none" w:sz="0" w:space="0" w:color="auto"/>
        <w:right w:val="none" w:sz="0" w:space="0" w:color="auto"/>
      </w:divBdr>
    </w:div>
    <w:div w:id="1015839092">
      <w:bodyDiv w:val="1"/>
      <w:marLeft w:val="0"/>
      <w:marRight w:val="0"/>
      <w:marTop w:val="0"/>
      <w:marBottom w:val="0"/>
      <w:divBdr>
        <w:top w:val="none" w:sz="0" w:space="0" w:color="auto"/>
        <w:left w:val="none" w:sz="0" w:space="0" w:color="auto"/>
        <w:bottom w:val="none" w:sz="0" w:space="0" w:color="auto"/>
        <w:right w:val="none" w:sz="0" w:space="0" w:color="auto"/>
      </w:divBdr>
    </w:div>
    <w:div w:id="1022122299">
      <w:bodyDiv w:val="1"/>
      <w:marLeft w:val="0"/>
      <w:marRight w:val="0"/>
      <w:marTop w:val="0"/>
      <w:marBottom w:val="0"/>
      <w:divBdr>
        <w:top w:val="none" w:sz="0" w:space="0" w:color="auto"/>
        <w:left w:val="none" w:sz="0" w:space="0" w:color="auto"/>
        <w:bottom w:val="none" w:sz="0" w:space="0" w:color="auto"/>
        <w:right w:val="none" w:sz="0" w:space="0" w:color="auto"/>
      </w:divBdr>
    </w:div>
    <w:div w:id="1035697437">
      <w:bodyDiv w:val="1"/>
      <w:marLeft w:val="0"/>
      <w:marRight w:val="0"/>
      <w:marTop w:val="0"/>
      <w:marBottom w:val="0"/>
      <w:divBdr>
        <w:top w:val="none" w:sz="0" w:space="0" w:color="auto"/>
        <w:left w:val="none" w:sz="0" w:space="0" w:color="auto"/>
        <w:bottom w:val="none" w:sz="0" w:space="0" w:color="auto"/>
        <w:right w:val="none" w:sz="0" w:space="0" w:color="auto"/>
      </w:divBdr>
    </w:div>
    <w:div w:id="1056705797">
      <w:bodyDiv w:val="1"/>
      <w:marLeft w:val="0"/>
      <w:marRight w:val="0"/>
      <w:marTop w:val="0"/>
      <w:marBottom w:val="0"/>
      <w:divBdr>
        <w:top w:val="none" w:sz="0" w:space="0" w:color="auto"/>
        <w:left w:val="none" w:sz="0" w:space="0" w:color="auto"/>
        <w:bottom w:val="none" w:sz="0" w:space="0" w:color="auto"/>
        <w:right w:val="none" w:sz="0" w:space="0" w:color="auto"/>
      </w:divBdr>
      <w:divsChild>
        <w:div w:id="626398826">
          <w:marLeft w:val="0"/>
          <w:marRight w:val="0"/>
          <w:marTop w:val="0"/>
          <w:marBottom w:val="0"/>
          <w:divBdr>
            <w:top w:val="none" w:sz="0" w:space="0" w:color="auto"/>
            <w:left w:val="none" w:sz="0" w:space="0" w:color="auto"/>
            <w:bottom w:val="none" w:sz="0" w:space="0" w:color="auto"/>
            <w:right w:val="none" w:sz="0" w:space="0" w:color="auto"/>
          </w:divBdr>
        </w:div>
        <w:div w:id="636496027">
          <w:marLeft w:val="0"/>
          <w:marRight w:val="0"/>
          <w:marTop w:val="0"/>
          <w:marBottom w:val="0"/>
          <w:divBdr>
            <w:top w:val="none" w:sz="0" w:space="0" w:color="auto"/>
            <w:left w:val="none" w:sz="0" w:space="0" w:color="auto"/>
            <w:bottom w:val="none" w:sz="0" w:space="0" w:color="auto"/>
            <w:right w:val="none" w:sz="0" w:space="0" w:color="auto"/>
          </w:divBdr>
        </w:div>
        <w:div w:id="1613124320">
          <w:marLeft w:val="0"/>
          <w:marRight w:val="0"/>
          <w:marTop w:val="0"/>
          <w:marBottom w:val="0"/>
          <w:divBdr>
            <w:top w:val="none" w:sz="0" w:space="0" w:color="auto"/>
            <w:left w:val="none" w:sz="0" w:space="0" w:color="auto"/>
            <w:bottom w:val="none" w:sz="0" w:space="0" w:color="auto"/>
            <w:right w:val="none" w:sz="0" w:space="0" w:color="auto"/>
          </w:divBdr>
        </w:div>
        <w:div w:id="1779252513">
          <w:marLeft w:val="0"/>
          <w:marRight w:val="0"/>
          <w:marTop w:val="0"/>
          <w:marBottom w:val="0"/>
          <w:divBdr>
            <w:top w:val="none" w:sz="0" w:space="0" w:color="auto"/>
            <w:left w:val="none" w:sz="0" w:space="0" w:color="auto"/>
            <w:bottom w:val="none" w:sz="0" w:space="0" w:color="auto"/>
            <w:right w:val="none" w:sz="0" w:space="0" w:color="auto"/>
          </w:divBdr>
        </w:div>
        <w:div w:id="2013605495">
          <w:marLeft w:val="0"/>
          <w:marRight w:val="0"/>
          <w:marTop w:val="0"/>
          <w:marBottom w:val="0"/>
          <w:divBdr>
            <w:top w:val="none" w:sz="0" w:space="0" w:color="auto"/>
            <w:left w:val="none" w:sz="0" w:space="0" w:color="auto"/>
            <w:bottom w:val="none" w:sz="0" w:space="0" w:color="auto"/>
            <w:right w:val="none" w:sz="0" w:space="0" w:color="auto"/>
          </w:divBdr>
        </w:div>
      </w:divsChild>
    </w:div>
    <w:div w:id="1258947871">
      <w:bodyDiv w:val="1"/>
      <w:marLeft w:val="0"/>
      <w:marRight w:val="0"/>
      <w:marTop w:val="0"/>
      <w:marBottom w:val="0"/>
      <w:divBdr>
        <w:top w:val="none" w:sz="0" w:space="0" w:color="auto"/>
        <w:left w:val="none" w:sz="0" w:space="0" w:color="auto"/>
        <w:bottom w:val="none" w:sz="0" w:space="0" w:color="auto"/>
        <w:right w:val="none" w:sz="0" w:space="0" w:color="auto"/>
      </w:divBdr>
    </w:div>
    <w:div w:id="1338849297">
      <w:bodyDiv w:val="1"/>
      <w:marLeft w:val="0"/>
      <w:marRight w:val="0"/>
      <w:marTop w:val="0"/>
      <w:marBottom w:val="0"/>
      <w:divBdr>
        <w:top w:val="none" w:sz="0" w:space="0" w:color="auto"/>
        <w:left w:val="none" w:sz="0" w:space="0" w:color="auto"/>
        <w:bottom w:val="none" w:sz="0" w:space="0" w:color="auto"/>
        <w:right w:val="none" w:sz="0" w:space="0" w:color="auto"/>
      </w:divBdr>
    </w:div>
    <w:div w:id="1409888972">
      <w:bodyDiv w:val="1"/>
      <w:marLeft w:val="0"/>
      <w:marRight w:val="0"/>
      <w:marTop w:val="0"/>
      <w:marBottom w:val="0"/>
      <w:divBdr>
        <w:top w:val="none" w:sz="0" w:space="0" w:color="auto"/>
        <w:left w:val="none" w:sz="0" w:space="0" w:color="auto"/>
        <w:bottom w:val="none" w:sz="0" w:space="0" w:color="auto"/>
        <w:right w:val="none" w:sz="0" w:space="0" w:color="auto"/>
      </w:divBdr>
    </w:div>
    <w:div w:id="1457290712">
      <w:bodyDiv w:val="1"/>
      <w:marLeft w:val="0"/>
      <w:marRight w:val="0"/>
      <w:marTop w:val="0"/>
      <w:marBottom w:val="0"/>
      <w:divBdr>
        <w:top w:val="none" w:sz="0" w:space="0" w:color="auto"/>
        <w:left w:val="none" w:sz="0" w:space="0" w:color="auto"/>
        <w:bottom w:val="none" w:sz="0" w:space="0" w:color="auto"/>
        <w:right w:val="none" w:sz="0" w:space="0" w:color="auto"/>
      </w:divBdr>
      <w:divsChild>
        <w:div w:id="11688398">
          <w:marLeft w:val="0"/>
          <w:marRight w:val="0"/>
          <w:marTop w:val="0"/>
          <w:marBottom w:val="0"/>
          <w:divBdr>
            <w:top w:val="none" w:sz="0" w:space="0" w:color="auto"/>
            <w:left w:val="none" w:sz="0" w:space="0" w:color="auto"/>
            <w:bottom w:val="none" w:sz="0" w:space="0" w:color="auto"/>
            <w:right w:val="none" w:sz="0" w:space="0" w:color="auto"/>
          </w:divBdr>
        </w:div>
        <w:div w:id="323240249">
          <w:marLeft w:val="0"/>
          <w:marRight w:val="0"/>
          <w:marTop w:val="0"/>
          <w:marBottom w:val="0"/>
          <w:divBdr>
            <w:top w:val="none" w:sz="0" w:space="0" w:color="auto"/>
            <w:left w:val="none" w:sz="0" w:space="0" w:color="auto"/>
            <w:bottom w:val="none" w:sz="0" w:space="0" w:color="auto"/>
            <w:right w:val="none" w:sz="0" w:space="0" w:color="auto"/>
          </w:divBdr>
        </w:div>
        <w:div w:id="881021808">
          <w:marLeft w:val="0"/>
          <w:marRight w:val="0"/>
          <w:marTop w:val="0"/>
          <w:marBottom w:val="0"/>
          <w:divBdr>
            <w:top w:val="none" w:sz="0" w:space="0" w:color="auto"/>
            <w:left w:val="none" w:sz="0" w:space="0" w:color="auto"/>
            <w:bottom w:val="none" w:sz="0" w:space="0" w:color="auto"/>
            <w:right w:val="none" w:sz="0" w:space="0" w:color="auto"/>
          </w:divBdr>
        </w:div>
        <w:div w:id="908228244">
          <w:marLeft w:val="0"/>
          <w:marRight w:val="0"/>
          <w:marTop w:val="0"/>
          <w:marBottom w:val="0"/>
          <w:divBdr>
            <w:top w:val="none" w:sz="0" w:space="0" w:color="auto"/>
            <w:left w:val="none" w:sz="0" w:space="0" w:color="auto"/>
            <w:bottom w:val="none" w:sz="0" w:space="0" w:color="auto"/>
            <w:right w:val="none" w:sz="0" w:space="0" w:color="auto"/>
          </w:divBdr>
        </w:div>
        <w:div w:id="1114910944">
          <w:marLeft w:val="0"/>
          <w:marRight w:val="0"/>
          <w:marTop w:val="0"/>
          <w:marBottom w:val="0"/>
          <w:divBdr>
            <w:top w:val="none" w:sz="0" w:space="0" w:color="auto"/>
            <w:left w:val="none" w:sz="0" w:space="0" w:color="auto"/>
            <w:bottom w:val="none" w:sz="0" w:space="0" w:color="auto"/>
            <w:right w:val="none" w:sz="0" w:space="0" w:color="auto"/>
          </w:divBdr>
        </w:div>
      </w:divsChild>
    </w:div>
    <w:div w:id="1532378488">
      <w:bodyDiv w:val="1"/>
      <w:marLeft w:val="0"/>
      <w:marRight w:val="0"/>
      <w:marTop w:val="0"/>
      <w:marBottom w:val="0"/>
      <w:divBdr>
        <w:top w:val="none" w:sz="0" w:space="0" w:color="auto"/>
        <w:left w:val="none" w:sz="0" w:space="0" w:color="auto"/>
        <w:bottom w:val="none" w:sz="0" w:space="0" w:color="auto"/>
        <w:right w:val="none" w:sz="0" w:space="0" w:color="auto"/>
      </w:divBdr>
    </w:div>
    <w:div w:id="1543635608">
      <w:bodyDiv w:val="1"/>
      <w:marLeft w:val="0"/>
      <w:marRight w:val="0"/>
      <w:marTop w:val="0"/>
      <w:marBottom w:val="0"/>
      <w:divBdr>
        <w:top w:val="none" w:sz="0" w:space="0" w:color="auto"/>
        <w:left w:val="none" w:sz="0" w:space="0" w:color="auto"/>
        <w:bottom w:val="none" w:sz="0" w:space="0" w:color="auto"/>
        <w:right w:val="none" w:sz="0" w:space="0" w:color="auto"/>
      </w:divBdr>
    </w:div>
    <w:div w:id="1554198089">
      <w:bodyDiv w:val="1"/>
      <w:marLeft w:val="0"/>
      <w:marRight w:val="0"/>
      <w:marTop w:val="0"/>
      <w:marBottom w:val="0"/>
      <w:divBdr>
        <w:top w:val="none" w:sz="0" w:space="0" w:color="auto"/>
        <w:left w:val="none" w:sz="0" w:space="0" w:color="auto"/>
        <w:bottom w:val="none" w:sz="0" w:space="0" w:color="auto"/>
        <w:right w:val="none" w:sz="0" w:space="0" w:color="auto"/>
      </w:divBdr>
    </w:div>
    <w:div w:id="1778213537">
      <w:bodyDiv w:val="1"/>
      <w:marLeft w:val="0"/>
      <w:marRight w:val="0"/>
      <w:marTop w:val="0"/>
      <w:marBottom w:val="0"/>
      <w:divBdr>
        <w:top w:val="none" w:sz="0" w:space="0" w:color="auto"/>
        <w:left w:val="none" w:sz="0" w:space="0" w:color="auto"/>
        <w:bottom w:val="none" w:sz="0" w:space="0" w:color="auto"/>
        <w:right w:val="none" w:sz="0" w:space="0" w:color="auto"/>
      </w:divBdr>
    </w:div>
    <w:div w:id="1791435029">
      <w:bodyDiv w:val="1"/>
      <w:marLeft w:val="0"/>
      <w:marRight w:val="0"/>
      <w:marTop w:val="0"/>
      <w:marBottom w:val="0"/>
      <w:divBdr>
        <w:top w:val="none" w:sz="0" w:space="0" w:color="auto"/>
        <w:left w:val="none" w:sz="0" w:space="0" w:color="auto"/>
        <w:bottom w:val="none" w:sz="0" w:space="0" w:color="auto"/>
        <w:right w:val="none" w:sz="0" w:space="0" w:color="auto"/>
      </w:divBdr>
    </w:div>
    <w:div w:id="1803687557">
      <w:bodyDiv w:val="1"/>
      <w:marLeft w:val="0"/>
      <w:marRight w:val="0"/>
      <w:marTop w:val="0"/>
      <w:marBottom w:val="0"/>
      <w:divBdr>
        <w:top w:val="none" w:sz="0" w:space="0" w:color="auto"/>
        <w:left w:val="none" w:sz="0" w:space="0" w:color="auto"/>
        <w:bottom w:val="none" w:sz="0" w:space="0" w:color="auto"/>
        <w:right w:val="none" w:sz="0" w:space="0" w:color="auto"/>
      </w:divBdr>
    </w:div>
    <w:div w:id="1946110099">
      <w:bodyDiv w:val="1"/>
      <w:marLeft w:val="0"/>
      <w:marRight w:val="0"/>
      <w:marTop w:val="0"/>
      <w:marBottom w:val="0"/>
      <w:divBdr>
        <w:top w:val="none" w:sz="0" w:space="0" w:color="auto"/>
        <w:left w:val="none" w:sz="0" w:space="0" w:color="auto"/>
        <w:bottom w:val="none" w:sz="0" w:space="0" w:color="auto"/>
        <w:right w:val="none" w:sz="0" w:space="0" w:color="auto"/>
      </w:divBdr>
    </w:div>
    <w:div w:id="202266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19D297A0FF2B53A4613A1D75FCD40540F8C66248FB0DF380D8B9D6EBEB73CAE111C3E5448214E9EF90D6J8rAI" TargetMode="External"/><Relationship Id="rId13" Type="http://schemas.openxmlformats.org/officeDocument/2006/relationships/hyperlink" Target="consultantplus://offline/ref=6B686A99B3C6EF96CEA4BF21FC63232E5465776926953F7BC98E9DA7F1CBA2F08A0029210529ED5A73948E935ED9CA614FEB66843A16D2099D556237BEj8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46F5332DF814D894486EB0836E8258F479C242026482B6DF9808DF4DD325CDB20377913F0F3310AC19C507492ABB8N" TargetMode="External"/><Relationship Id="rId17" Type="http://schemas.openxmlformats.org/officeDocument/2006/relationships/hyperlink" Target="https://pavlovo.nobl.ru/documents/118213/" TargetMode="External"/><Relationship Id="rId2" Type="http://schemas.openxmlformats.org/officeDocument/2006/relationships/numbering" Target="numbering.xml"/><Relationship Id="rId16" Type="http://schemas.openxmlformats.org/officeDocument/2006/relationships/hyperlink" Target="consultantplus://offline/ref=3419D297A0FF2B53A4613A1D75FCD40540F8C66248FA0EF983D8B9D6EBEB73CAJEr1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6F5332DF814D894486EB0836E8258F479C242026482B6DF9808DF4DD325CDB20377913F0F3310AC19C507492ABB8N" TargetMode="External"/><Relationship Id="rId5" Type="http://schemas.openxmlformats.org/officeDocument/2006/relationships/webSettings" Target="webSettings.xml"/><Relationship Id="rId15" Type="http://schemas.openxmlformats.org/officeDocument/2006/relationships/hyperlink" Target="consultantplus://offline/ref=6B686A99B3C6EF96CEA4BF21FC63232E546577692694387AC28D9DA7F1CBA2F08A0029210529ED5A73948E935DD9CA614FEB66843A16D2099D556237BEj8N" TargetMode="External"/><Relationship Id="rId10" Type="http://schemas.openxmlformats.org/officeDocument/2006/relationships/hyperlink" Target="consultantplus://offline/ref=87A0ED5D67134289D20191145191C13F1896819245485B1E63A3A14A4C99F10C38EAC38E20FEB5B924FF0CA7BAo574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419D297A0FF2B53A4613A1D75FCD40540F8C66248FB0DF380D8B9D6EBEB73CAE111C3E5448214E9EF90D6J8rAI" TargetMode="External"/><Relationship Id="rId14" Type="http://schemas.openxmlformats.org/officeDocument/2006/relationships/hyperlink" Target="consultantplus://offline/ref=6B686A99B3C6EF96CEA4BF21FC63232E546577692694387AC28D9DA7F1CBA2F08A0029210529ED5A73948E935FD9CA614FEB66843A16D2099D556237BEj8N"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7BFDB-FF01-45A8-8470-E2E1600F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21</Pages>
  <Words>8477</Words>
  <Characters>48323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ИНФОРМАЦИЯ о ходе  выполнения Постановления Правительства Нижегородской области</vt:lpstr>
    </vt:vector>
  </TitlesOfParts>
  <Company>FINDEP</Company>
  <LinksUpToDate>false</LinksUpToDate>
  <CharactersWithSpaces>56687</CharactersWithSpaces>
  <SharedDoc>false</SharedDoc>
  <HLinks>
    <vt:vector size="6" baseType="variant">
      <vt:variant>
        <vt:i4>1376347</vt:i4>
      </vt:variant>
      <vt:variant>
        <vt:i4>0</vt:i4>
      </vt:variant>
      <vt:variant>
        <vt:i4>0</vt:i4>
      </vt:variant>
      <vt:variant>
        <vt:i4>5</vt:i4>
      </vt:variant>
      <vt:variant>
        <vt:lpwstr>consultantplus://offline/ref=B31C3D1279219C8F44B17756EBFB825C8C531059DFFF2A24AA714623CCB26F078338FEF5B552A80304D00C1924H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ходе  выполнения Постановления Правительства Нижегородской области</dc:title>
  <dc:creator>AFR</dc:creator>
  <cp:lastModifiedBy>Nina Pronina</cp:lastModifiedBy>
  <cp:revision>24</cp:revision>
  <cp:lastPrinted>2026-03-04T10:35:00Z</cp:lastPrinted>
  <dcterms:created xsi:type="dcterms:W3CDTF">2025-12-24T13:10:00Z</dcterms:created>
  <dcterms:modified xsi:type="dcterms:W3CDTF">2026-03-11T12:27:00Z</dcterms:modified>
</cp:coreProperties>
</file>